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27CA586" w14:textId="6F081547" w:rsidR="000A128C" w:rsidRDefault="008E54CC" w:rsidP="00D37230">
      <w:pPr>
        <w:rPr>
          <w:szCs w:val="24"/>
        </w:rPr>
      </w:pPr>
      <w:r w:rsidRPr="00001D67">
        <w:rPr>
          <w:b/>
          <w:bCs/>
          <w:sz w:val="28"/>
          <w:szCs w:val="28"/>
        </w:rPr>
        <w:t>Chapter 11: Variance-Reduction Techniques</w:t>
      </w:r>
    </w:p>
    <w:sdt>
      <w:sdtPr>
        <w:rPr>
          <w:rFonts w:eastAsiaTheme="minorHAnsi" w:cstheme="minorBidi"/>
          <w:sz w:val="24"/>
          <w:szCs w:val="22"/>
        </w:rPr>
        <w:id w:val="860550290"/>
        <w:docPartObj>
          <w:docPartGallery w:val="Table of Contents"/>
          <w:docPartUnique/>
        </w:docPartObj>
      </w:sdtPr>
      <w:sdtEndPr>
        <w:rPr>
          <w:b/>
          <w:bCs/>
          <w:noProof/>
        </w:rPr>
      </w:sdtEndPr>
      <w:sdtContent>
        <w:p w14:paraId="7C2045F8" w14:textId="251C17A7" w:rsidR="00D0397E" w:rsidRPr="00D0397E" w:rsidRDefault="00D0397E">
          <w:pPr>
            <w:pStyle w:val="TOCHeading"/>
            <w:rPr>
              <w:sz w:val="24"/>
              <w:szCs w:val="28"/>
            </w:rPr>
          </w:pPr>
          <w:r w:rsidRPr="00D0397E">
            <w:rPr>
              <w:sz w:val="24"/>
              <w:szCs w:val="28"/>
            </w:rPr>
            <w:t>Table of Contents</w:t>
          </w:r>
        </w:p>
        <w:p w14:paraId="63F1B3A7" w14:textId="3C351167" w:rsidR="00D0397E" w:rsidRDefault="00D0397E">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381" w:history="1">
            <w:r w:rsidRPr="007508D8">
              <w:rPr>
                <w:rStyle w:val="Hyperlink"/>
                <w:noProof/>
              </w:rPr>
              <w:t>Common Random Numbers</w:t>
            </w:r>
            <w:r>
              <w:rPr>
                <w:noProof/>
                <w:webHidden/>
              </w:rPr>
              <w:tab/>
            </w:r>
            <w:r>
              <w:rPr>
                <w:noProof/>
                <w:webHidden/>
              </w:rPr>
              <w:fldChar w:fldCharType="begin"/>
            </w:r>
            <w:r>
              <w:rPr>
                <w:noProof/>
                <w:webHidden/>
              </w:rPr>
              <w:instrText xml:space="preserve"> PAGEREF _Toc87178381 \h </w:instrText>
            </w:r>
            <w:r>
              <w:rPr>
                <w:noProof/>
                <w:webHidden/>
              </w:rPr>
            </w:r>
            <w:r>
              <w:rPr>
                <w:noProof/>
                <w:webHidden/>
              </w:rPr>
              <w:fldChar w:fldCharType="separate"/>
            </w:r>
            <w:r>
              <w:rPr>
                <w:noProof/>
                <w:webHidden/>
              </w:rPr>
              <w:t>3</w:t>
            </w:r>
            <w:r>
              <w:rPr>
                <w:noProof/>
                <w:webHidden/>
              </w:rPr>
              <w:fldChar w:fldCharType="end"/>
            </w:r>
          </w:hyperlink>
        </w:p>
        <w:p w14:paraId="4A85FCDC" w14:textId="460C3A72" w:rsidR="00D0397E" w:rsidRDefault="00E210DD">
          <w:pPr>
            <w:pStyle w:val="TOC3"/>
            <w:tabs>
              <w:tab w:val="right" w:leader="dot" w:pos="9016"/>
            </w:tabs>
            <w:rPr>
              <w:rFonts w:asciiTheme="minorHAnsi" w:eastAsiaTheme="minorEastAsia" w:hAnsiTheme="minorHAnsi"/>
              <w:noProof/>
              <w:sz w:val="22"/>
              <w:lang w:eastAsia="en-GB"/>
            </w:rPr>
          </w:pPr>
          <w:hyperlink w:anchor="_Toc87178382" w:history="1">
            <w:r w:rsidR="00D0397E" w:rsidRPr="007508D8">
              <w:rPr>
                <w:rStyle w:val="Hyperlink"/>
                <w:noProof/>
              </w:rPr>
              <w:t>Configuration Differences</w:t>
            </w:r>
            <w:r w:rsidR="00D0397E">
              <w:rPr>
                <w:noProof/>
                <w:webHidden/>
              </w:rPr>
              <w:tab/>
            </w:r>
            <w:r w:rsidR="00D0397E">
              <w:rPr>
                <w:noProof/>
                <w:webHidden/>
              </w:rPr>
              <w:fldChar w:fldCharType="begin"/>
            </w:r>
            <w:r w:rsidR="00D0397E">
              <w:rPr>
                <w:noProof/>
                <w:webHidden/>
              </w:rPr>
              <w:instrText xml:space="preserve"> PAGEREF _Toc87178382 \h </w:instrText>
            </w:r>
            <w:r w:rsidR="00D0397E">
              <w:rPr>
                <w:noProof/>
                <w:webHidden/>
              </w:rPr>
            </w:r>
            <w:r w:rsidR="00D0397E">
              <w:rPr>
                <w:noProof/>
                <w:webHidden/>
              </w:rPr>
              <w:fldChar w:fldCharType="separate"/>
            </w:r>
            <w:r w:rsidR="00D0397E">
              <w:rPr>
                <w:noProof/>
                <w:webHidden/>
              </w:rPr>
              <w:t>5</w:t>
            </w:r>
            <w:r w:rsidR="00D0397E">
              <w:rPr>
                <w:noProof/>
                <w:webHidden/>
              </w:rPr>
              <w:fldChar w:fldCharType="end"/>
            </w:r>
          </w:hyperlink>
        </w:p>
        <w:p w14:paraId="1142730B" w14:textId="34181E0F" w:rsidR="00D0397E" w:rsidRDefault="00E210DD">
          <w:pPr>
            <w:pStyle w:val="TOC2"/>
            <w:tabs>
              <w:tab w:val="right" w:leader="dot" w:pos="9016"/>
            </w:tabs>
            <w:rPr>
              <w:rFonts w:asciiTheme="minorHAnsi" w:eastAsiaTheme="minorEastAsia" w:hAnsiTheme="minorHAnsi"/>
              <w:noProof/>
              <w:sz w:val="22"/>
              <w:lang w:eastAsia="en-GB"/>
            </w:rPr>
          </w:pPr>
          <w:hyperlink w:anchor="_Toc87178383" w:history="1">
            <w:r w:rsidR="00D0397E" w:rsidRPr="007508D8">
              <w:rPr>
                <w:rStyle w:val="Hyperlink"/>
                <w:noProof/>
              </w:rPr>
              <w:t>11.3 Antithetic Variates</w:t>
            </w:r>
            <w:r w:rsidR="00D0397E">
              <w:rPr>
                <w:noProof/>
                <w:webHidden/>
              </w:rPr>
              <w:tab/>
            </w:r>
            <w:r w:rsidR="00D0397E">
              <w:rPr>
                <w:noProof/>
                <w:webHidden/>
              </w:rPr>
              <w:fldChar w:fldCharType="begin"/>
            </w:r>
            <w:r w:rsidR="00D0397E">
              <w:rPr>
                <w:noProof/>
                <w:webHidden/>
              </w:rPr>
              <w:instrText xml:space="preserve"> PAGEREF _Toc87178383 \h </w:instrText>
            </w:r>
            <w:r w:rsidR="00D0397E">
              <w:rPr>
                <w:noProof/>
                <w:webHidden/>
              </w:rPr>
            </w:r>
            <w:r w:rsidR="00D0397E">
              <w:rPr>
                <w:noProof/>
                <w:webHidden/>
              </w:rPr>
              <w:fldChar w:fldCharType="separate"/>
            </w:r>
            <w:r w:rsidR="00D0397E">
              <w:rPr>
                <w:noProof/>
                <w:webHidden/>
              </w:rPr>
              <w:t>9</w:t>
            </w:r>
            <w:r w:rsidR="00D0397E">
              <w:rPr>
                <w:noProof/>
                <w:webHidden/>
              </w:rPr>
              <w:fldChar w:fldCharType="end"/>
            </w:r>
          </w:hyperlink>
        </w:p>
        <w:p w14:paraId="7D2922B7" w14:textId="3FA7D827" w:rsidR="00D0397E" w:rsidRDefault="00D0397E">
          <w:r>
            <w:rPr>
              <w:b/>
              <w:bCs/>
              <w:noProof/>
            </w:rPr>
            <w:fldChar w:fldCharType="end"/>
          </w:r>
        </w:p>
      </w:sdtContent>
    </w:sdt>
    <w:p w14:paraId="24253A35" w14:textId="71CF9367" w:rsidR="00D0397E" w:rsidRDefault="00D0397E">
      <w:pPr>
        <w:spacing w:after="160" w:line="259" w:lineRule="auto"/>
        <w:jc w:val="left"/>
        <w:rPr>
          <w:szCs w:val="24"/>
        </w:rPr>
      </w:pPr>
      <w:r>
        <w:rPr>
          <w:szCs w:val="24"/>
        </w:rPr>
        <w:br w:type="page"/>
      </w:r>
    </w:p>
    <w:p w14:paraId="7707581B" w14:textId="77777777" w:rsidR="00FA1AE3" w:rsidRPr="00001D67" w:rsidRDefault="00FA1AE3" w:rsidP="00D37230">
      <w:pPr>
        <w:rPr>
          <w:szCs w:val="24"/>
        </w:rPr>
      </w:pPr>
      <w:r w:rsidRPr="00001D67">
        <w:rPr>
          <w:szCs w:val="24"/>
        </w:rPr>
        <w:lastRenderedPageBreak/>
        <w:t xml:space="preserve">The simulation </w:t>
      </w:r>
      <w:r w:rsidRPr="00001D67">
        <w:rPr>
          <w:b/>
          <w:bCs/>
          <w:color w:val="66D9EE" w:themeColor="accent3"/>
          <w:szCs w:val="24"/>
        </w:rPr>
        <w:t>outputs</w:t>
      </w:r>
      <w:r w:rsidRPr="00001D67">
        <w:rPr>
          <w:szCs w:val="24"/>
        </w:rPr>
        <w:t xml:space="preserve"> we produce are </w:t>
      </w:r>
      <w:r w:rsidRPr="00001D67">
        <w:rPr>
          <w:b/>
          <w:bCs/>
          <w:color w:val="66D9EE" w:themeColor="accent3"/>
          <w:szCs w:val="24"/>
        </w:rPr>
        <w:t>functions</w:t>
      </w:r>
      <w:r w:rsidRPr="00001D67">
        <w:rPr>
          <w:szCs w:val="24"/>
        </w:rPr>
        <w:t xml:space="preserve"> of the </w:t>
      </w:r>
      <w:r w:rsidRPr="00001D67">
        <w:rPr>
          <w:b/>
          <w:bCs/>
          <w:color w:val="66D9EE" w:themeColor="accent3"/>
          <w:szCs w:val="24"/>
        </w:rPr>
        <w:t>inputs</w:t>
      </w:r>
      <w:r w:rsidRPr="00001D67">
        <w:rPr>
          <w:szCs w:val="24"/>
        </w:rPr>
        <w:t xml:space="preserve">. The inputs in turn are </w:t>
      </w:r>
      <w:r w:rsidRPr="00001D67">
        <w:rPr>
          <w:b/>
          <w:bCs/>
          <w:color w:val="66D9EE" w:themeColor="accent3"/>
          <w:szCs w:val="24"/>
        </w:rPr>
        <w:t>randomly generated</w:t>
      </w:r>
      <w:r w:rsidRPr="00001D67">
        <w:rPr>
          <w:szCs w:val="24"/>
        </w:rPr>
        <w:t xml:space="preserve">. This means that the </w:t>
      </w:r>
      <w:r w:rsidRPr="00001D67">
        <w:rPr>
          <w:b/>
          <w:bCs/>
          <w:color w:val="66D9EE" w:themeColor="accent3"/>
          <w:szCs w:val="24"/>
        </w:rPr>
        <w:t>expected values</w:t>
      </w:r>
      <w:r w:rsidRPr="00001D67">
        <w:rPr>
          <w:szCs w:val="24"/>
        </w:rPr>
        <w:t xml:space="preserve"> we get for the output data, i.e. the </w:t>
      </w:r>
      <w:r w:rsidRPr="00001D67">
        <w:rPr>
          <w:b/>
          <w:bCs/>
          <w:color w:val="66D9EE" w:themeColor="accent3"/>
          <w:szCs w:val="24"/>
        </w:rPr>
        <w:t>average</w:t>
      </w:r>
      <w:r w:rsidRPr="00001D67">
        <w:rPr>
          <w:szCs w:val="24"/>
        </w:rPr>
        <w:t xml:space="preserve"> values, have some </w:t>
      </w:r>
      <w:r w:rsidRPr="00001D67">
        <w:rPr>
          <w:b/>
          <w:bCs/>
          <w:color w:val="66D9EE" w:themeColor="accent3"/>
          <w:szCs w:val="24"/>
        </w:rPr>
        <w:t>variance</w:t>
      </w:r>
      <w:r w:rsidRPr="00001D67">
        <w:rPr>
          <w:szCs w:val="24"/>
        </w:rPr>
        <w:t xml:space="preserve"> associated with them.</w:t>
      </w:r>
    </w:p>
    <w:p w14:paraId="5A1CAB96" w14:textId="3C0B8AB5" w:rsidR="008E54CC" w:rsidRPr="00001D67" w:rsidRDefault="00FA1AE3" w:rsidP="00D37230">
      <w:pPr>
        <w:rPr>
          <w:szCs w:val="24"/>
        </w:rPr>
      </w:pPr>
      <w:r w:rsidRPr="00001D67">
        <w:rPr>
          <w:szCs w:val="24"/>
        </w:rPr>
        <w:t xml:space="preserve">For a particular simulation run, we might not get exactly the expected value, but rather value that is within the range of the variance. The higher the variance, the higher the fluctuation from the expected value. Thus, we need to try to </w:t>
      </w:r>
      <w:r w:rsidRPr="00001D67">
        <w:rPr>
          <w:b/>
          <w:bCs/>
          <w:color w:val="66D9EE" w:themeColor="accent3"/>
          <w:szCs w:val="24"/>
        </w:rPr>
        <w:t>reduce the variance</w:t>
      </w:r>
      <w:r w:rsidRPr="00001D67">
        <w:rPr>
          <w:szCs w:val="24"/>
        </w:rPr>
        <w:t>.</w:t>
      </w:r>
    </w:p>
    <w:p w14:paraId="21D50B1C" w14:textId="22D47B1A" w:rsidR="00FA1AE3" w:rsidRPr="00001D67" w:rsidRDefault="00FA1AE3" w:rsidP="00D37230">
      <w:pPr>
        <w:rPr>
          <w:rFonts w:eastAsiaTheme="minorEastAsia"/>
          <w:szCs w:val="24"/>
        </w:rPr>
      </w:pPr>
      <w:r w:rsidRPr="00001D67">
        <w:rPr>
          <w:szCs w:val="24"/>
        </w:rPr>
        <w:t xml:space="preserve">A lower variance also results in a </w:t>
      </w:r>
      <w:r w:rsidRPr="00001D67">
        <w:rPr>
          <w:b/>
          <w:bCs/>
          <w:color w:val="66D9EE" w:themeColor="accent3"/>
          <w:szCs w:val="24"/>
        </w:rPr>
        <w:t>higher confidence interval</w:t>
      </w:r>
      <w:r w:rsidRPr="00001D67">
        <w:rPr>
          <w:szCs w:val="24"/>
        </w:rPr>
        <w:t xml:space="preserve">. </w:t>
      </w:r>
      <w:r w:rsidR="00E51FF7" w:rsidRPr="00001D67">
        <w:rPr>
          <w:szCs w:val="24"/>
        </w:rPr>
        <w:t xml:space="preserve">A low value of </w:t>
      </w:r>
      <m:oMath>
        <m:r>
          <m:rPr>
            <m:sty m:val="p"/>
          </m:rPr>
          <w:rPr>
            <w:rFonts w:ascii="Cambria Math" w:hAnsi="Cambria Math"/>
            <w:szCs w:val="24"/>
          </w:rPr>
          <m:t>σ</m:t>
        </m:r>
      </m:oMath>
      <w:r w:rsidR="00E51FF7" w:rsidRPr="00001D67">
        <w:rPr>
          <w:rFonts w:eastAsiaTheme="minorEastAsia"/>
          <w:szCs w:val="24"/>
        </w:rPr>
        <w:t xml:space="preserve"> will give us a less wide graph, which in turn means that a larger proportion of the values are inside the confidence interval.</w:t>
      </w:r>
    </w:p>
    <w:p w14:paraId="5B0DC888" w14:textId="0502E61F" w:rsidR="00AF7E35" w:rsidRPr="00001D67" w:rsidRDefault="00AF7E35" w:rsidP="00D37230">
      <w:pPr>
        <w:rPr>
          <w:rFonts w:eastAsiaTheme="minorEastAsia"/>
          <w:szCs w:val="24"/>
        </w:rPr>
      </w:pPr>
      <w:r w:rsidRPr="00001D67">
        <w:rPr>
          <w:rFonts w:eastAsiaTheme="minorEastAsia"/>
          <w:szCs w:val="24"/>
        </w:rPr>
        <w:t xml:space="preserve">We previously studied one technique to increase the confidence interval without </w:t>
      </w:r>
      <w:r w:rsidR="00960191" w:rsidRPr="00001D67">
        <w:rPr>
          <w:rFonts w:eastAsiaTheme="minorEastAsia"/>
          <w:szCs w:val="24"/>
        </w:rPr>
        <w:t xml:space="preserve">changing the value of </w:t>
      </w:r>
      <m:oMath>
        <m:r>
          <m:rPr>
            <m:sty m:val="p"/>
          </m:rPr>
          <w:rPr>
            <w:rFonts w:ascii="Cambria Math" w:eastAsiaTheme="minorEastAsia" w:hAnsi="Cambria Math"/>
            <w:szCs w:val="24"/>
          </w:rPr>
          <m:t>α</m:t>
        </m:r>
      </m:oMath>
      <w:r w:rsidR="00960191" w:rsidRPr="00001D67">
        <w:rPr>
          <w:rFonts w:eastAsiaTheme="minorEastAsia"/>
          <w:szCs w:val="24"/>
        </w:rPr>
        <w:t xml:space="preserve">, which was to simply take </w:t>
      </w:r>
      <w:r w:rsidR="00960191" w:rsidRPr="00001D67">
        <w:rPr>
          <w:rFonts w:eastAsiaTheme="minorEastAsia"/>
          <w:b/>
          <w:bCs/>
          <w:color w:val="66D9EE" w:themeColor="accent3"/>
          <w:szCs w:val="24"/>
        </w:rPr>
        <w:t>more inputs</w:t>
      </w:r>
      <w:r w:rsidR="00960191" w:rsidRPr="00001D67">
        <w:rPr>
          <w:rFonts w:eastAsiaTheme="minorEastAsia"/>
          <w:szCs w:val="24"/>
        </w:rPr>
        <w:t xml:space="preserve">. Essentially, </w:t>
      </w:r>
      <m:oMath>
        <m:r>
          <m:rPr>
            <m:sty m:val="p"/>
          </m:rPr>
          <w:rPr>
            <w:rFonts w:ascii="Cambria Math" w:eastAsiaTheme="minorEastAsia" w:hAnsi="Cambria Math"/>
            <w:szCs w:val="24"/>
          </w:rPr>
          <m:t>90%</m:t>
        </m:r>
      </m:oMath>
      <w:r w:rsidR="00960191" w:rsidRPr="00001D67">
        <w:rPr>
          <w:rFonts w:eastAsiaTheme="minorEastAsia"/>
          <w:szCs w:val="24"/>
        </w:rPr>
        <w:t xml:space="preserve"> of </w:t>
      </w:r>
      <m:oMath>
        <m:r>
          <m:rPr>
            <m:sty m:val="p"/>
          </m:rPr>
          <w:rPr>
            <w:rFonts w:ascii="Cambria Math" w:eastAsiaTheme="minorEastAsia" w:hAnsi="Cambria Math"/>
            <w:szCs w:val="24"/>
          </w:rPr>
          <m:t>100</m:t>
        </m:r>
      </m:oMath>
      <w:r w:rsidR="00960191" w:rsidRPr="00001D67">
        <w:rPr>
          <w:rFonts w:eastAsiaTheme="minorEastAsia"/>
          <w:szCs w:val="24"/>
        </w:rPr>
        <w:t xml:space="preserve"> inputs will give us a smaller confidence interval than if we take </w:t>
      </w:r>
      <m:oMath>
        <m:r>
          <m:rPr>
            <m:sty m:val="p"/>
          </m:rPr>
          <w:rPr>
            <w:rFonts w:ascii="Cambria Math" w:eastAsiaTheme="minorEastAsia" w:hAnsi="Cambria Math"/>
            <w:szCs w:val="24"/>
          </w:rPr>
          <m:t>90%</m:t>
        </m:r>
      </m:oMath>
      <w:r w:rsidR="00960191" w:rsidRPr="00001D67">
        <w:rPr>
          <w:rFonts w:eastAsiaTheme="minorEastAsia"/>
          <w:szCs w:val="24"/>
        </w:rPr>
        <w:t xml:space="preserve"> of </w:t>
      </w:r>
      <m:oMath>
        <m:r>
          <m:rPr>
            <m:sty m:val="p"/>
          </m:rPr>
          <w:rPr>
            <w:rFonts w:ascii="Cambria Math" w:eastAsiaTheme="minorEastAsia" w:hAnsi="Cambria Math"/>
            <w:szCs w:val="24"/>
          </w:rPr>
          <m:t>1000</m:t>
        </m:r>
      </m:oMath>
      <w:r w:rsidR="00960191" w:rsidRPr="00001D67">
        <w:rPr>
          <w:rFonts w:eastAsiaTheme="minorEastAsia"/>
          <w:szCs w:val="24"/>
        </w:rPr>
        <w:t xml:space="preserve"> inputs. However, taking more inputs is problematic. The variance reduction techniques we will study here will allow us to increase the confidence interval without taking a large number of inputs.</w:t>
      </w:r>
    </w:p>
    <w:p w14:paraId="7B415124" w14:textId="13D2BD14" w:rsidR="00960191" w:rsidRPr="00001D67" w:rsidRDefault="00960191">
      <w:pPr>
        <w:spacing w:after="160" w:line="259" w:lineRule="auto"/>
        <w:jc w:val="left"/>
        <w:rPr>
          <w:rFonts w:eastAsiaTheme="minorEastAsia"/>
          <w:szCs w:val="24"/>
        </w:rPr>
      </w:pPr>
      <w:r w:rsidRPr="00001D67">
        <w:rPr>
          <w:rFonts w:eastAsiaTheme="minorEastAsia"/>
          <w:szCs w:val="24"/>
        </w:rPr>
        <w:br w:type="page"/>
      </w:r>
    </w:p>
    <w:p w14:paraId="16AC6A6E" w14:textId="18729627" w:rsidR="00960191" w:rsidRPr="00001D67" w:rsidRDefault="00960191" w:rsidP="00960191">
      <w:pPr>
        <w:pStyle w:val="Heading2"/>
      </w:pPr>
      <w:bookmarkStart w:id="0" w:name="_Toc87178381"/>
      <w:r w:rsidRPr="00001D67">
        <w:lastRenderedPageBreak/>
        <w:t>Common Random Numbers</w:t>
      </w:r>
      <w:bookmarkEnd w:id="0"/>
    </w:p>
    <w:p w14:paraId="7EF714F4" w14:textId="35C90691" w:rsidR="00960191" w:rsidRPr="00001D67" w:rsidRDefault="00E76862" w:rsidP="00960191">
      <w:r w:rsidRPr="00001D67">
        <w:t xml:space="preserve">The </w:t>
      </w:r>
      <w:r w:rsidRPr="00001D67">
        <w:rPr>
          <w:b/>
          <w:bCs/>
          <w:color w:val="66D9EE" w:themeColor="accent3"/>
        </w:rPr>
        <w:t>Common Random Numbers</w:t>
      </w:r>
      <w:r w:rsidRPr="00001D67">
        <w:t xml:space="preserve"> (CRN) mechanism essentially tells us to use the same random numbers in different system configurations. Suppose we are comparing two different systems to determine which has better overall performance. As always, we would be using random numbers for input. If we can ensure that the </w:t>
      </w:r>
      <w:r w:rsidRPr="00001D67">
        <w:rPr>
          <w:b/>
          <w:bCs/>
          <w:color w:val="66D9EE" w:themeColor="accent3"/>
        </w:rPr>
        <w:t>same random numbers</w:t>
      </w:r>
      <w:r w:rsidRPr="00001D67">
        <w:t xml:space="preserve"> are used for both sets of inputs, then the variance when comparing the data will be reduced.</w:t>
      </w:r>
    </w:p>
    <w:p w14:paraId="7C0DB03B" w14:textId="342EB32E" w:rsidR="001A1B0F" w:rsidRPr="00001D67" w:rsidRDefault="001A1B0F" w:rsidP="00960191"/>
    <w:p w14:paraId="7E9CCD57" w14:textId="2E5FF3D2" w:rsidR="001A1B0F" w:rsidRPr="00001D67" w:rsidRDefault="001A1B0F" w:rsidP="00960191">
      <w:pPr>
        <w:rPr>
          <w:rFonts w:eastAsiaTheme="minorEastAsia"/>
        </w:rPr>
      </w:pPr>
      <w:r w:rsidRPr="00001D67">
        <w:t xml:space="preserve">Suppose we have </w:t>
      </w:r>
      <w:r w:rsidRPr="00001D67">
        <w:rPr>
          <w:b/>
          <w:bCs/>
          <w:color w:val="66D9EE" w:themeColor="accent3"/>
        </w:rPr>
        <w:t>two configurations</w:t>
      </w:r>
      <w:r w:rsidRPr="00001D67">
        <w:t xml:space="preserve"> of a system. In the first configuration, we have a </w:t>
      </w:r>
      <w:r w:rsidRPr="00001D67">
        <w:rPr>
          <w:b/>
          <w:bCs/>
          <w:color w:val="66D9EE" w:themeColor="accent3"/>
        </w:rPr>
        <w:t>single server</w:t>
      </w:r>
      <w:r w:rsidRPr="00001D67">
        <w:t xml:space="preserve"> and a </w:t>
      </w:r>
      <w:r w:rsidRPr="00001D67">
        <w:rPr>
          <w:b/>
          <w:bCs/>
          <w:color w:val="66D9EE" w:themeColor="accent3"/>
        </w:rPr>
        <w:t>single queue</w:t>
      </w:r>
      <w:r w:rsidRPr="00001D67">
        <w:t xml:space="preserve">, while in the second configuration, we have </w:t>
      </w:r>
      <w:r w:rsidRPr="00001D67">
        <w:rPr>
          <w:b/>
          <w:bCs/>
          <w:color w:val="66D9EE" w:themeColor="accent3"/>
        </w:rPr>
        <w:t>two servers</w:t>
      </w:r>
      <w:r w:rsidRPr="00001D67">
        <w:t xml:space="preserve"> and a </w:t>
      </w:r>
      <w:r w:rsidRPr="00001D67">
        <w:rPr>
          <w:b/>
          <w:bCs/>
          <w:color w:val="66D9EE" w:themeColor="accent3"/>
        </w:rPr>
        <w:t>single queue</w:t>
      </w:r>
      <w:r w:rsidRPr="00001D67">
        <w:t xml:space="preserve">. For the first configuration, the server has an average </w:t>
      </w:r>
      <w:r w:rsidRPr="00001D67">
        <w:rPr>
          <w:b/>
          <w:bCs/>
          <w:color w:val="66D9EE" w:themeColor="accent3"/>
        </w:rPr>
        <w:t>service rate</w:t>
      </w:r>
      <w:r w:rsidRPr="00001D67">
        <w:t xml:space="preserve"> that is </w:t>
      </w:r>
      <w:r w:rsidRPr="00001D67">
        <w:rPr>
          <w:b/>
          <w:bCs/>
          <w:color w:val="66D9EE" w:themeColor="accent3"/>
        </w:rPr>
        <w:t>exponentially distributed</w:t>
      </w:r>
      <w:r w:rsidRPr="00001D67">
        <w:t xml:space="preserve"> with a mean of </w:t>
      </w:r>
      <m:oMath>
        <m:r>
          <m:rPr>
            <m:sty m:val="b"/>
          </m:rPr>
          <w:rPr>
            <w:rFonts w:ascii="Cambria Math" w:hAnsi="Cambria Math"/>
            <w:color w:val="66D9EE" w:themeColor="accent3"/>
          </w:rPr>
          <m:t>0.9 min</m:t>
        </m:r>
      </m:oMath>
      <w:r w:rsidRPr="00001D67">
        <w:rPr>
          <w:rFonts w:eastAsiaTheme="minorEastAsia"/>
        </w:rPr>
        <w:t xml:space="preserve">. In the second configuration, the servers each have a </w:t>
      </w:r>
      <w:r w:rsidRPr="00001D67">
        <w:rPr>
          <w:rFonts w:eastAsiaTheme="minorEastAsia"/>
          <w:b/>
          <w:bCs/>
          <w:color w:val="66D9EE" w:themeColor="accent3"/>
        </w:rPr>
        <w:t>service rate</w:t>
      </w:r>
      <w:r w:rsidRPr="00001D67">
        <w:rPr>
          <w:rFonts w:eastAsiaTheme="minorEastAsia"/>
        </w:rPr>
        <w:t xml:space="preserve"> that is </w:t>
      </w:r>
      <w:r w:rsidRPr="00001D67">
        <w:rPr>
          <w:rFonts w:eastAsiaTheme="minorEastAsia"/>
          <w:b/>
          <w:bCs/>
          <w:color w:val="66D9EE" w:themeColor="accent3"/>
        </w:rPr>
        <w:t>exponentially distributed</w:t>
      </w:r>
      <w:r w:rsidRPr="00001D67">
        <w:rPr>
          <w:rFonts w:eastAsiaTheme="minorEastAsia"/>
        </w:rPr>
        <w:t xml:space="preserve"> with a mean of </w:t>
      </w:r>
      <m:oMath>
        <m:r>
          <m:rPr>
            <m:sty m:val="b"/>
          </m:rPr>
          <w:rPr>
            <w:rFonts w:ascii="Cambria Math" w:eastAsiaTheme="minorEastAsia" w:hAnsi="Cambria Math"/>
            <w:color w:val="66D9EE" w:themeColor="accent3"/>
          </w:rPr>
          <m:t>1.8 min</m:t>
        </m:r>
      </m:oMath>
      <w:r w:rsidRPr="00001D67">
        <w:rPr>
          <w:rFonts w:eastAsiaTheme="minorEastAsia"/>
        </w:rPr>
        <w:t xml:space="preserve">. In both cases, the </w:t>
      </w:r>
      <w:r w:rsidRPr="00001D67">
        <w:rPr>
          <w:rFonts w:eastAsiaTheme="minorEastAsia"/>
          <w:b/>
          <w:bCs/>
          <w:color w:val="66D9EE" w:themeColor="accent3"/>
        </w:rPr>
        <w:t>arrival rate</w:t>
      </w:r>
      <w:r w:rsidRPr="00001D67">
        <w:rPr>
          <w:rFonts w:eastAsiaTheme="minorEastAsia"/>
        </w:rPr>
        <w:t xml:space="preserve"> is </w:t>
      </w:r>
      <w:r w:rsidRPr="00001D67">
        <w:rPr>
          <w:rFonts w:eastAsiaTheme="minorEastAsia"/>
          <w:b/>
          <w:bCs/>
          <w:color w:val="66D9EE" w:themeColor="accent3"/>
        </w:rPr>
        <w:t>exponentially distributed</w:t>
      </w:r>
      <w:r w:rsidRPr="00001D67">
        <w:rPr>
          <w:rFonts w:eastAsiaTheme="minorEastAsia"/>
        </w:rPr>
        <w:t xml:space="preserve"> with a mean of </w:t>
      </w:r>
      <m:oMath>
        <m:r>
          <m:rPr>
            <m:sty m:val="b"/>
          </m:rPr>
          <w:rPr>
            <w:rFonts w:ascii="Cambria Math" w:eastAsiaTheme="minorEastAsia" w:hAnsi="Cambria Math"/>
            <w:color w:val="66D9EE" w:themeColor="accent3"/>
          </w:rPr>
          <m:t>1/min</m:t>
        </m:r>
      </m:oMath>
      <w:r w:rsidRPr="00001D67">
        <w:rPr>
          <w:rFonts w:eastAsiaTheme="minorEastAsia"/>
        </w:rPr>
        <w:t xml:space="preserve">. Thus, over time, the two configurations should be able to serve the </w:t>
      </w:r>
      <w:r w:rsidRPr="00001D67">
        <w:rPr>
          <w:rFonts w:eastAsiaTheme="minorEastAsia"/>
          <w:b/>
          <w:bCs/>
          <w:color w:val="66D9EE" w:themeColor="accent3"/>
        </w:rPr>
        <w:t>same number</w:t>
      </w:r>
      <w:r w:rsidRPr="00001D67">
        <w:rPr>
          <w:rFonts w:eastAsiaTheme="minorEastAsia"/>
        </w:rPr>
        <w:t xml:space="preserve"> of customers within the same time.</w:t>
      </w:r>
    </w:p>
    <w:p w14:paraId="0A2F0A68" w14:textId="14CBC7B4" w:rsidR="001A1B0F" w:rsidRPr="00001D67" w:rsidRDefault="001A1B0F" w:rsidP="001A1B0F">
      <w:pPr>
        <w:jc w:val="center"/>
      </w:pPr>
      <w:r w:rsidRPr="00001D67">
        <w:rPr>
          <w:noProof/>
        </w:rPr>
        <w:drawing>
          <wp:inline distT="0" distB="0" distL="0" distR="0" wp14:anchorId="27773495" wp14:editId="54651C7D">
            <wp:extent cx="1871133" cy="208786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888447" cy="2107181"/>
                    </a:xfrm>
                    <a:prstGeom prst="rect">
                      <a:avLst/>
                    </a:prstGeom>
                  </pic:spPr>
                </pic:pic>
              </a:graphicData>
            </a:graphic>
          </wp:inline>
        </w:drawing>
      </w:r>
    </w:p>
    <w:p w14:paraId="68B8FC5C" w14:textId="57738AE2" w:rsidR="001E701B" w:rsidRPr="00001D67" w:rsidRDefault="001E701B" w:rsidP="001E701B">
      <w:pPr>
        <w:rPr>
          <w:rFonts w:eastAsiaTheme="minorEastAsia"/>
        </w:rPr>
      </w:pPr>
      <w:r w:rsidRPr="00001D67">
        <w:t xml:space="preserve">We want to compare the </w:t>
      </w:r>
      <w:r w:rsidRPr="00001D67">
        <w:rPr>
          <w:b/>
          <w:bCs/>
          <w:color w:val="66D9EE" w:themeColor="accent3"/>
        </w:rPr>
        <w:t>average queueing delay</w:t>
      </w:r>
      <w:r w:rsidRPr="00001D67">
        <w:t xml:space="preserve"> for both configurations. Let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oMath>
      <w:r w:rsidRPr="00001D67">
        <w:rPr>
          <w:rFonts w:eastAsiaTheme="minorEastAsia"/>
        </w:rPr>
        <w:t xml:space="preserve"> be the average queueing delay for the </w:t>
      </w:r>
      <m:oMath>
        <m:r>
          <m:rPr>
            <m:sty m:val="p"/>
          </m:rPr>
          <w:rPr>
            <w:rFonts w:ascii="Cambria Math" w:eastAsiaTheme="minorEastAsia" w:hAnsi="Cambria Math"/>
          </w:rPr>
          <m:t>i</m:t>
        </m:r>
      </m:oMath>
      <w:r w:rsidRPr="00001D67">
        <w:rPr>
          <w:rFonts w:eastAsiaTheme="minorEastAsia"/>
        </w:rPr>
        <w:t xml:space="preserve">th configuration in the </w:t>
      </w:r>
      <m:oMath>
        <m:r>
          <m:rPr>
            <m:sty m:val="p"/>
          </m:rPr>
          <w:rPr>
            <w:rFonts w:ascii="Cambria Math" w:eastAsiaTheme="minorEastAsia" w:hAnsi="Cambria Math"/>
          </w:rPr>
          <m:t>j</m:t>
        </m:r>
      </m:oMath>
      <w:r w:rsidRPr="00001D67">
        <w:rPr>
          <w:rFonts w:eastAsiaTheme="minorEastAsia"/>
        </w:rPr>
        <w:t xml:space="preserve">th run. The </w:t>
      </w:r>
      <w:r w:rsidRPr="00001D67">
        <w:rPr>
          <w:rFonts w:eastAsiaTheme="minorEastAsia"/>
          <w:b/>
          <w:bCs/>
          <w:color w:val="66D9EE" w:themeColor="accent3"/>
        </w:rPr>
        <w:t>difference</w:t>
      </w:r>
      <w:r w:rsidRPr="00001D67">
        <w:rPr>
          <w:rFonts w:eastAsiaTheme="minorEastAsia"/>
        </w:rPr>
        <w:t xml:space="preserve"> between these values would be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j</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1j</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2j</m:t>
            </m:r>
          </m:sub>
        </m:sSub>
      </m:oMath>
      <w:r w:rsidRPr="00001D67">
        <w:rPr>
          <w:rFonts w:eastAsiaTheme="minorEastAsia"/>
        </w:rPr>
        <w:t>. Thus,</w:t>
      </w:r>
    </w:p>
    <w:p w14:paraId="385DC4C6" w14:textId="6B39A69E" w:rsidR="001E701B" w:rsidRPr="00001D67" w:rsidRDefault="00E210DD" w:rsidP="001E701B">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Z</m:t>
              </m:r>
            </m:e>
          </m:bar>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j</m:t>
                  </m:r>
                </m:sub>
              </m:sSub>
            </m:num>
            <m:den>
              <m:r>
                <m:rPr>
                  <m:sty m:val="p"/>
                </m:rPr>
                <w:rPr>
                  <w:rFonts w:ascii="Cambria Math" w:hAnsi="Cambria Math"/>
                </w:rPr>
                <m:t>n</m:t>
              </m:r>
            </m:den>
          </m:f>
        </m:oMath>
      </m:oMathPara>
    </w:p>
    <w:p w14:paraId="0ADD930D" w14:textId="460F068E" w:rsidR="001E701B" w:rsidRPr="00001D67" w:rsidRDefault="001E701B" w:rsidP="001E701B">
      <w:pPr>
        <w:rPr>
          <w:rFonts w:eastAsiaTheme="minorEastAsia"/>
        </w:rPr>
      </w:pPr>
      <w:r w:rsidRPr="00001D67">
        <w:rPr>
          <w:rFonts w:eastAsiaTheme="minorEastAsia"/>
        </w:rPr>
        <w:t xml:space="preserve">From here, if we calculate the </w:t>
      </w:r>
      <w:r w:rsidRPr="00001D67">
        <w:rPr>
          <w:rFonts w:eastAsiaTheme="minorEastAsia"/>
          <w:b/>
          <w:bCs/>
          <w:color w:val="66D9EE" w:themeColor="accent3"/>
        </w:rPr>
        <w:t>variance</w:t>
      </w:r>
      <w:r w:rsidRPr="00001D67">
        <w:rPr>
          <w:rFonts w:eastAsiaTheme="minorEastAsia"/>
        </w:rPr>
        <w:t>,</w:t>
      </w:r>
    </w:p>
    <w:p w14:paraId="497B5CC3" w14:textId="799CE87B" w:rsidR="001E701B" w:rsidRPr="00001D67" w:rsidRDefault="00001D67" w:rsidP="00FC0DB7">
      <w:pPr>
        <w:spacing w:after="0"/>
        <w:rPr>
          <w:rFonts w:eastAsiaTheme="minorEastAsia"/>
        </w:rPr>
      </w:pPr>
      <m:oMathPara>
        <m:oMathParaPr>
          <m:jc m:val="left"/>
        </m:oMathParaPr>
        <m:oMath>
          <m:r>
            <m:rPr>
              <m:sty m:val="p"/>
            </m:rPr>
            <w:rPr>
              <w:rFonts w:ascii="Cambria Math" w:hAnsi="Cambria Math"/>
            </w:rPr>
            <m:t>Var</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Z</m:t>
                  </m:r>
                </m:e>
              </m:bar>
              <m:d>
                <m:dPr>
                  <m:ctrlPr>
                    <w:rPr>
                      <w:rFonts w:ascii="Cambria Math" w:hAnsi="Cambria Math"/>
                    </w:rPr>
                  </m:ctrlPr>
                </m:dPr>
                <m:e>
                  <m:r>
                    <m:rPr>
                      <m:sty m:val="p"/>
                    </m:rPr>
                    <w:rPr>
                      <w:rFonts w:ascii="Cambria Math" w:hAnsi="Cambria Math"/>
                    </w:rPr>
                    <m:t>n</m:t>
                  </m:r>
                </m:e>
              </m:d>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Var</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j</m:t>
                      </m:r>
                    </m:sub>
                  </m:sSub>
                </m:e>
              </m:d>
            </m:num>
            <m:den>
              <m:r>
                <m:rPr>
                  <m:sty m:val="p"/>
                </m:rPr>
                <w:rPr>
                  <w:rFonts w:ascii="Cambria Math" w:eastAsiaTheme="minorEastAsia" w:hAnsi="Cambria Math"/>
                </w:rPr>
                <m:t>n</m:t>
              </m:r>
            </m:den>
          </m:f>
        </m:oMath>
      </m:oMathPara>
    </w:p>
    <w:p w14:paraId="3BC8B050" w14:textId="55125327" w:rsidR="001E701B" w:rsidRPr="00001D67" w:rsidRDefault="00001D67" w:rsidP="00FC0DB7">
      <w:pPr>
        <w:spacing w:after="0"/>
        <w:ind w:left="1134"/>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2j</m:t>
                      </m:r>
                    </m:sub>
                  </m:sSub>
                </m:e>
              </m:d>
            </m:num>
            <m:den>
              <m:r>
                <m:rPr>
                  <m:sty m:val="p"/>
                </m:rPr>
                <w:rPr>
                  <w:rFonts w:ascii="Cambria Math" w:hAnsi="Cambria Math"/>
                </w:rPr>
                <m:t>n</m:t>
              </m:r>
            </m:den>
          </m:f>
        </m:oMath>
      </m:oMathPara>
    </w:p>
    <w:p w14:paraId="0138FF4A" w14:textId="453C84E1" w:rsidR="001E701B" w:rsidRPr="00001D67" w:rsidRDefault="00001D67" w:rsidP="00FC0DB7">
      <w:pPr>
        <w:ind w:left="1134"/>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e>
              </m:d>
              <m:r>
                <m:rPr>
                  <m:sty m:val="p"/>
                </m:rP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2j</m:t>
                      </m:r>
                    </m:sub>
                  </m:sSub>
                </m:e>
              </m:d>
              <m:r>
                <m:rPr>
                  <m:sty m:val="p"/>
                </m:rPr>
                <w:rPr>
                  <w:rFonts w:ascii="Cambria Math" w:hAnsi="Cambria Math"/>
                </w:rPr>
                <m:t>-2Cov</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2j</m:t>
                      </m:r>
                    </m:sub>
                  </m:sSub>
                </m:e>
              </m:d>
            </m:num>
            <m:den>
              <m:r>
                <m:rPr>
                  <m:sty m:val="p"/>
                </m:rPr>
                <w:rPr>
                  <w:rFonts w:ascii="Cambria Math" w:hAnsi="Cambria Math"/>
                </w:rPr>
                <m:t>n</m:t>
              </m:r>
            </m:den>
          </m:f>
        </m:oMath>
      </m:oMathPara>
    </w:p>
    <w:p w14:paraId="31769C9D" w14:textId="3CBEA71B" w:rsidR="001E701B" w:rsidRPr="00001D67" w:rsidRDefault="001E701B" w:rsidP="001E701B">
      <w:pPr>
        <w:rPr>
          <w:rFonts w:eastAsiaTheme="minorEastAsia"/>
        </w:rPr>
      </w:pPr>
      <w:r w:rsidRPr="00001D67">
        <w:rPr>
          <w:rFonts w:eastAsiaTheme="minorEastAsia"/>
        </w:rPr>
        <w:t xml:space="preserve">Here, </w:t>
      </w:r>
      <m:oMath>
        <m:r>
          <m:rPr>
            <m:sty m:val="p"/>
          </m:rPr>
          <w:rPr>
            <w:rFonts w:ascii="Cambria Math" w:eastAsiaTheme="minorEastAsia" w:hAnsi="Cambria Math"/>
          </w:rPr>
          <m:t>Cov</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1j</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2j</m:t>
                </m:r>
              </m:sub>
            </m:sSub>
          </m:e>
        </m:d>
      </m:oMath>
      <w:r w:rsidRPr="00001D67">
        <w:rPr>
          <w:rFonts w:eastAsiaTheme="minorEastAsia"/>
        </w:rPr>
        <w:t xml:space="preserve"> is the </w:t>
      </w:r>
      <w:r w:rsidRPr="00001D67">
        <w:rPr>
          <w:rFonts w:eastAsiaTheme="minorEastAsia"/>
          <w:b/>
          <w:bCs/>
          <w:color w:val="66D9EE" w:themeColor="accent3"/>
        </w:rPr>
        <w:t>covariance</w:t>
      </w:r>
      <w:r w:rsidRPr="00001D67">
        <w:rPr>
          <w:rFonts w:eastAsiaTheme="minorEastAsia"/>
        </w:rPr>
        <w:t xml:space="preserve"> of the two values and is given by</w:t>
      </w:r>
    </w:p>
    <w:p w14:paraId="25194A52" w14:textId="2FF00A3E" w:rsidR="001E701B" w:rsidRPr="00001D67" w:rsidRDefault="00001D67" w:rsidP="001E701B">
      <w:pPr>
        <w:rPr>
          <w:rFonts w:eastAsiaTheme="minorEastAsia"/>
        </w:rPr>
      </w:pPr>
      <m:oMathPara>
        <m:oMathParaPr>
          <m:jc m:val="left"/>
        </m:oMathParaPr>
        <m:oMath>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2j</m:t>
                  </m:r>
                </m:sub>
              </m:sSub>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sub>
                  </m:sSub>
                </m:e>
              </m:d>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2j</m:t>
                          </m:r>
                        </m:sub>
                      </m:sSub>
                    </m:sub>
                  </m:sSub>
                </m:e>
              </m:d>
            </m:e>
          </m:d>
        </m:oMath>
      </m:oMathPara>
    </w:p>
    <w:p w14:paraId="40BB152E" w14:textId="64285FFF" w:rsidR="000868C7" w:rsidRPr="00001D67" w:rsidRDefault="000868C7" w:rsidP="001E701B">
      <w:pPr>
        <w:rPr>
          <w:rFonts w:eastAsiaTheme="minorEastAsia"/>
        </w:rPr>
      </w:pPr>
    </w:p>
    <w:p w14:paraId="7BF7B51D" w14:textId="5A0D8364" w:rsidR="000868C7" w:rsidRPr="00001D67" w:rsidRDefault="000868C7" w:rsidP="001E701B">
      <w:pPr>
        <w:rPr>
          <w:rFonts w:eastAsiaTheme="minorEastAsia"/>
        </w:rPr>
      </w:pPr>
      <w:r w:rsidRPr="00001D67">
        <w:rPr>
          <w:rFonts w:eastAsiaTheme="minorEastAsia"/>
        </w:rPr>
        <w:t xml:space="preserve">From the above equation, we can tell that is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1j</m:t>
            </m:r>
          </m:sub>
        </m:sSub>
      </m:oMath>
      <w:r w:rsidRPr="00001D6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2j</m:t>
            </m:r>
          </m:sub>
        </m:sSub>
      </m:oMath>
      <w:r w:rsidRPr="00001D67">
        <w:rPr>
          <w:rFonts w:eastAsiaTheme="minorEastAsia"/>
        </w:rPr>
        <w:t xml:space="preserve"> are </w:t>
      </w:r>
      <w:r w:rsidRPr="00001D67">
        <w:rPr>
          <w:rFonts w:eastAsiaTheme="minorEastAsia"/>
          <w:b/>
          <w:bCs/>
          <w:color w:val="66D9EE" w:themeColor="accent3"/>
        </w:rPr>
        <w:t>positively correlated</w:t>
      </w:r>
      <w:r w:rsidRPr="00001D67">
        <w:rPr>
          <w:rFonts w:eastAsiaTheme="minorEastAsia"/>
        </w:rPr>
        <w:t xml:space="preserve">, then the </w:t>
      </w:r>
      <w:r w:rsidRPr="00001D67">
        <w:rPr>
          <w:rFonts w:eastAsiaTheme="minorEastAsia"/>
          <w:b/>
          <w:bCs/>
          <w:color w:val="66D9EE" w:themeColor="accent3"/>
        </w:rPr>
        <w:t>variance</w:t>
      </w:r>
      <w:r w:rsidRPr="00001D67">
        <w:rPr>
          <w:rFonts w:eastAsiaTheme="minorEastAsia"/>
        </w:rPr>
        <w:t xml:space="preserve"> will be least. We can make them positively correlated by providing </w:t>
      </w:r>
      <w:r w:rsidRPr="00001D67">
        <w:rPr>
          <w:rFonts w:eastAsiaTheme="minorEastAsia"/>
          <w:b/>
          <w:bCs/>
          <w:color w:val="66D9EE" w:themeColor="accent3"/>
        </w:rPr>
        <w:t xml:space="preserve">identical </w:t>
      </w:r>
      <w:r w:rsidRPr="00001D67">
        <w:rPr>
          <w:rFonts w:eastAsiaTheme="minorEastAsia"/>
        </w:rPr>
        <w:t xml:space="preserve">and </w:t>
      </w:r>
      <w:r w:rsidRPr="00001D67">
        <w:rPr>
          <w:rFonts w:eastAsiaTheme="minorEastAsia"/>
          <w:b/>
          <w:bCs/>
          <w:color w:val="66D9EE" w:themeColor="accent3"/>
        </w:rPr>
        <w:t>synchronized</w:t>
      </w:r>
      <w:r w:rsidRPr="00001D67">
        <w:rPr>
          <w:rFonts w:eastAsiaTheme="minorEastAsia"/>
        </w:rPr>
        <w:t xml:space="preserve"> input. What this means is that not only should the input be the same, but the </w:t>
      </w:r>
      <w:r w:rsidRPr="00001D67">
        <w:rPr>
          <w:rFonts w:eastAsiaTheme="minorEastAsia"/>
          <w:b/>
          <w:bCs/>
          <w:color w:val="66D9EE" w:themeColor="accent3"/>
        </w:rPr>
        <w:t>order</w:t>
      </w:r>
      <w:r w:rsidRPr="00001D67">
        <w:rPr>
          <w:rFonts w:eastAsiaTheme="minorEastAsia"/>
        </w:rPr>
        <w:t xml:space="preserve"> of the input should be the same as well. Since we are using </w:t>
      </w:r>
      <w:r w:rsidRPr="00001D67">
        <w:rPr>
          <w:rFonts w:eastAsiaTheme="minorEastAsia"/>
          <w:b/>
          <w:bCs/>
          <w:color w:val="66D9EE" w:themeColor="accent3"/>
        </w:rPr>
        <w:t>random numbers</w:t>
      </w:r>
      <w:r w:rsidRPr="00001D67">
        <w:rPr>
          <w:rFonts w:eastAsiaTheme="minorEastAsia"/>
        </w:rPr>
        <w:t xml:space="preserve">, we can do this by simply providing the </w:t>
      </w:r>
      <w:r w:rsidRPr="00001D67">
        <w:rPr>
          <w:rFonts w:eastAsiaTheme="minorEastAsia"/>
          <w:b/>
          <w:bCs/>
          <w:color w:val="66D9EE" w:themeColor="accent3"/>
        </w:rPr>
        <w:t>same seed values</w:t>
      </w:r>
      <w:r w:rsidRPr="00001D67">
        <w:rPr>
          <w:rFonts w:eastAsiaTheme="minorEastAsia"/>
        </w:rPr>
        <w:t xml:space="preserve"> for the corresponding runs of the configurations.</w:t>
      </w:r>
    </w:p>
    <w:p w14:paraId="38608F14" w14:textId="77777777" w:rsidR="00473B42" w:rsidRPr="00001D67" w:rsidRDefault="00473B42">
      <w:pPr>
        <w:spacing w:after="160" w:line="259" w:lineRule="auto"/>
        <w:jc w:val="left"/>
        <w:rPr>
          <w:rFonts w:eastAsiaTheme="minorEastAsia" w:cstheme="majorBidi"/>
          <w:szCs w:val="24"/>
        </w:rPr>
      </w:pPr>
      <w:r w:rsidRPr="00001D67">
        <w:rPr>
          <w:rFonts w:eastAsiaTheme="minorEastAsia"/>
        </w:rPr>
        <w:br w:type="page"/>
      </w:r>
    </w:p>
    <w:p w14:paraId="66FCB608" w14:textId="7716950A" w:rsidR="00FC0DB7" w:rsidRPr="00001D67" w:rsidRDefault="00FC0DB7" w:rsidP="00FC0DB7">
      <w:pPr>
        <w:pStyle w:val="Heading3"/>
        <w:rPr>
          <w:rFonts w:eastAsiaTheme="minorEastAsia"/>
        </w:rPr>
      </w:pPr>
      <w:bookmarkStart w:id="1" w:name="_Toc87178382"/>
      <w:r w:rsidRPr="00001D67">
        <w:rPr>
          <w:rFonts w:eastAsiaTheme="minorEastAsia"/>
        </w:rPr>
        <w:t>Configuration Differences</w:t>
      </w:r>
      <w:bookmarkEnd w:id="1"/>
    </w:p>
    <w:p w14:paraId="4EBD8B92" w14:textId="5912A79F" w:rsidR="00FC0DB7" w:rsidRPr="00001D67" w:rsidRDefault="00FC0DB7" w:rsidP="001E701B">
      <w:pPr>
        <w:rPr>
          <w:rFonts w:eastAsiaTheme="minorEastAsia"/>
        </w:rPr>
      </w:pPr>
      <w:r w:rsidRPr="00001D67">
        <w:rPr>
          <w:rFonts w:eastAsiaTheme="minorEastAsia"/>
        </w:rPr>
        <w:t xml:space="preserve">However, there is still an issue. Consider that we have a </w:t>
      </w:r>
      <w:r w:rsidRPr="00001D67">
        <w:rPr>
          <w:rFonts w:eastAsiaTheme="minorEastAsia"/>
          <w:b/>
          <w:bCs/>
          <w:color w:val="66D9EE" w:themeColor="accent3"/>
        </w:rPr>
        <w:t>single run</w:t>
      </w:r>
      <w:r w:rsidRPr="00001D67">
        <w:rPr>
          <w:rFonts w:eastAsiaTheme="minorEastAsia"/>
        </w:rPr>
        <w:t xml:space="preserve"> of both systems, using the same seed value and thus the same set of random numbers. Say these random numbers are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oMath>
      <w:r w:rsidRPr="00001D6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oMath>
      <w:r w:rsidRPr="00001D67">
        <w:rPr>
          <w:rFonts w:eastAsiaTheme="minorEastAsia"/>
        </w:rPr>
        <w:t xml:space="preserve">, </w:t>
      </w:r>
      <m:oMath>
        <m:r>
          <m:rPr>
            <m:sty m:val="p"/>
          </m:rPr>
          <w:rPr>
            <w:rFonts w:ascii="Cambria Math" w:eastAsiaTheme="minorEastAsia" w:hAnsi="Cambria Math"/>
          </w:rPr>
          <m:t>…</m:t>
        </m:r>
      </m:oMath>
      <w:r w:rsidRPr="00001D67">
        <w:rPr>
          <w:rFonts w:eastAsiaTheme="minorEastAsia"/>
        </w:rPr>
        <w:t>. Let’s have a look at the order of events.</w:t>
      </w:r>
    </w:p>
    <w:p w14:paraId="4D35F809" w14:textId="609A2137" w:rsidR="00FC0DB7" w:rsidRPr="00001D67" w:rsidRDefault="00FC0DB7" w:rsidP="001E701B">
      <w:pPr>
        <w:rPr>
          <w:rFonts w:eastAsiaTheme="minorEastAsia"/>
        </w:rPr>
      </w:pPr>
      <w:r w:rsidRPr="00001D67">
        <w:rPr>
          <w:rFonts w:eastAsiaTheme="minorEastAsia"/>
        </w:rPr>
        <w:t xml:space="preserve">First, an </w:t>
      </w:r>
      <w:r w:rsidRPr="00001D67">
        <w:rPr>
          <w:rFonts w:eastAsiaTheme="minorEastAsia"/>
          <w:b/>
          <w:bCs/>
          <w:color w:val="66D9EE" w:themeColor="accent3"/>
        </w:rPr>
        <w:t>arrival</w:t>
      </w:r>
      <w:r w:rsidRPr="00001D67">
        <w:rPr>
          <w:rFonts w:eastAsiaTheme="minorEastAsia"/>
        </w:rPr>
        <w:t xml:space="preserve"> must be scheduled. Both configurations use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u</m:t>
            </m:r>
          </m:e>
          <m:sub>
            <m:r>
              <m:rPr>
                <m:sty m:val="b"/>
              </m:rPr>
              <w:rPr>
                <w:rFonts w:ascii="Cambria Math" w:eastAsiaTheme="minorEastAsia" w:hAnsi="Cambria Math"/>
                <w:color w:val="66D9EE" w:themeColor="accent3"/>
              </w:rPr>
              <m:t>1</m:t>
            </m:r>
          </m:sub>
        </m:sSub>
      </m:oMath>
      <w:r w:rsidRPr="00001D67">
        <w:rPr>
          <w:rFonts w:eastAsiaTheme="minorEastAsia"/>
        </w:rPr>
        <w:t xml:space="preserve"> to set the arrival times. When the arrival occurs, immediately, the </w:t>
      </w:r>
      <w:r w:rsidRPr="00001D67">
        <w:rPr>
          <w:rFonts w:eastAsiaTheme="minorEastAsia"/>
          <w:b/>
          <w:bCs/>
          <w:color w:val="66D9EE" w:themeColor="accent3"/>
        </w:rPr>
        <w:t>second arrival</w:t>
      </w:r>
      <w:r w:rsidRPr="00001D67">
        <w:rPr>
          <w:rFonts w:eastAsiaTheme="minorEastAsia"/>
        </w:rPr>
        <w:t xml:space="preserve"> must be scheduled. Both configurations use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u</m:t>
            </m:r>
          </m:e>
          <m:sub>
            <m:r>
              <m:rPr>
                <m:sty m:val="b"/>
              </m:rPr>
              <w:rPr>
                <w:rFonts w:ascii="Cambria Math" w:eastAsiaTheme="minorEastAsia" w:hAnsi="Cambria Math"/>
                <w:color w:val="66D9EE" w:themeColor="accent3"/>
              </w:rPr>
              <m:t>2</m:t>
            </m:r>
          </m:sub>
        </m:sSub>
      </m:oMath>
      <w:r w:rsidRPr="00001D67">
        <w:rPr>
          <w:rFonts w:eastAsiaTheme="minorEastAsia"/>
        </w:rPr>
        <w:t xml:space="preserve"> to do this. In both configurations, there is an </w:t>
      </w:r>
      <w:r w:rsidRPr="00001D67">
        <w:rPr>
          <w:rFonts w:eastAsiaTheme="minorEastAsia"/>
          <w:b/>
          <w:bCs/>
          <w:color w:val="66D9EE" w:themeColor="accent3"/>
        </w:rPr>
        <w:t>idle server</w:t>
      </w:r>
      <w:r w:rsidRPr="00001D67">
        <w:rPr>
          <w:rFonts w:eastAsiaTheme="minorEastAsia"/>
        </w:rPr>
        <w:t xml:space="preserve">, so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u</m:t>
            </m:r>
          </m:e>
          <m:sub>
            <m:r>
              <m:rPr>
                <m:sty m:val="b"/>
              </m:rPr>
              <w:rPr>
                <w:rFonts w:ascii="Cambria Math" w:eastAsiaTheme="minorEastAsia" w:hAnsi="Cambria Math"/>
                <w:color w:val="66D9EE" w:themeColor="accent3"/>
              </w:rPr>
              <m:t>3</m:t>
            </m:r>
          </m:sub>
        </m:sSub>
      </m:oMath>
      <w:r w:rsidRPr="00001D67">
        <w:rPr>
          <w:rFonts w:eastAsiaTheme="minorEastAsia"/>
        </w:rPr>
        <w:t xml:space="preserve"> is used to find the </w:t>
      </w:r>
      <w:r w:rsidRPr="00001D67">
        <w:rPr>
          <w:rFonts w:eastAsiaTheme="minorEastAsia"/>
          <w:b/>
          <w:bCs/>
          <w:color w:val="66D9EE" w:themeColor="accent3"/>
        </w:rPr>
        <w:t>service time</w:t>
      </w:r>
      <w:r w:rsidRPr="00001D67">
        <w:rPr>
          <w:rFonts w:eastAsiaTheme="minorEastAsia"/>
        </w:rPr>
        <w:t xml:space="preserve"> for the first customer.</w:t>
      </w:r>
    </w:p>
    <w:p w14:paraId="1ABAD9E2" w14:textId="610F958E" w:rsidR="00FC0DB7" w:rsidRPr="00001D67" w:rsidRDefault="00FC0DB7" w:rsidP="001E701B">
      <w:pPr>
        <w:rPr>
          <w:rFonts w:eastAsiaTheme="minorEastAsia"/>
        </w:rPr>
      </w:pPr>
      <w:r w:rsidRPr="00001D67">
        <w:rPr>
          <w:rFonts w:eastAsiaTheme="minorEastAsia"/>
        </w:rPr>
        <w:t xml:space="preserve">When the </w:t>
      </w:r>
      <w:r w:rsidRPr="00001D67">
        <w:rPr>
          <w:rFonts w:eastAsiaTheme="minorEastAsia"/>
          <w:b/>
          <w:bCs/>
          <w:color w:val="66D9EE" w:themeColor="accent3"/>
        </w:rPr>
        <w:t>second arrival</w:t>
      </w:r>
      <w:r w:rsidRPr="00001D67">
        <w:rPr>
          <w:rFonts w:eastAsiaTheme="minorEastAsia"/>
        </w:rPr>
        <w:t xml:space="preserve"> occurs, both configurations use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u</m:t>
            </m:r>
          </m:e>
          <m:sub>
            <m:r>
              <m:rPr>
                <m:sty m:val="b"/>
              </m:rPr>
              <w:rPr>
                <w:rFonts w:ascii="Cambria Math" w:eastAsiaTheme="minorEastAsia" w:hAnsi="Cambria Math"/>
                <w:color w:val="66D9EE" w:themeColor="accent3"/>
              </w:rPr>
              <m:t>4</m:t>
            </m:r>
          </m:sub>
        </m:sSub>
      </m:oMath>
      <w:r w:rsidRPr="00001D67">
        <w:rPr>
          <w:rFonts w:eastAsiaTheme="minorEastAsia"/>
        </w:rPr>
        <w:t xml:space="preserve"> to schedule the </w:t>
      </w:r>
      <w:r w:rsidRPr="00001D67">
        <w:rPr>
          <w:rFonts w:eastAsiaTheme="minorEastAsia"/>
          <w:b/>
          <w:bCs/>
          <w:color w:val="66D9EE" w:themeColor="accent3"/>
        </w:rPr>
        <w:t>third arrival</w:t>
      </w:r>
      <w:r w:rsidRPr="00001D67">
        <w:rPr>
          <w:rFonts w:eastAsiaTheme="minorEastAsia"/>
        </w:rPr>
        <w:t xml:space="preserve">. Now however, a difference occurs. In the </w:t>
      </w:r>
      <w:r w:rsidRPr="00001D67">
        <w:rPr>
          <w:rFonts w:eastAsiaTheme="minorEastAsia"/>
          <w:b/>
          <w:bCs/>
          <w:color w:val="66D9EE" w:themeColor="accent3"/>
        </w:rPr>
        <w:t>first configuration</w:t>
      </w:r>
      <w:r w:rsidRPr="00001D67">
        <w:rPr>
          <w:rFonts w:eastAsiaTheme="minorEastAsia"/>
        </w:rPr>
        <w:t xml:space="preserve">, the server is </w:t>
      </w:r>
      <w:r w:rsidRPr="00001D67">
        <w:rPr>
          <w:rFonts w:eastAsiaTheme="minorEastAsia"/>
          <w:b/>
          <w:bCs/>
          <w:color w:val="66D9EE" w:themeColor="accent3"/>
        </w:rPr>
        <w:t>busy</w:t>
      </w:r>
      <w:r w:rsidRPr="00001D67">
        <w:rPr>
          <w:rFonts w:eastAsiaTheme="minorEastAsia"/>
        </w:rPr>
        <w:t xml:space="preserve">, so a service time is not calculated yet. The customer joins the queue. In the </w:t>
      </w:r>
      <w:r w:rsidRPr="00001D67">
        <w:rPr>
          <w:rFonts w:eastAsiaTheme="minorEastAsia"/>
          <w:b/>
          <w:bCs/>
          <w:color w:val="66D9EE" w:themeColor="accent3"/>
        </w:rPr>
        <w:t>second configuration</w:t>
      </w:r>
      <w:r w:rsidRPr="00001D67">
        <w:t xml:space="preserve"> though, the </w:t>
      </w:r>
      <w:r w:rsidRPr="00001D67">
        <w:rPr>
          <w:b/>
          <w:bCs/>
          <w:color w:val="66D9EE" w:themeColor="accent3"/>
        </w:rPr>
        <w:t>second server</w:t>
      </w:r>
      <w:r w:rsidRPr="00001D67">
        <w:t xml:space="preserve"> is </w:t>
      </w:r>
      <w:r w:rsidRPr="00001D67">
        <w:rPr>
          <w:b/>
          <w:bCs/>
          <w:color w:val="66D9EE" w:themeColor="accent3"/>
        </w:rPr>
        <w:t>idle</w:t>
      </w:r>
      <w:r w:rsidRPr="00001D67">
        <w:t xml:space="preserve">. This means that the second configuration uses </w:t>
      </w:r>
      <m:oMath>
        <m:sSub>
          <m:sSubPr>
            <m:ctrlPr>
              <w:rPr>
                <w:rFonts w:ascii="Cambria Math" w:hAnsi="Cambria Math"/>
                <w:b/>
                <w:bCs/>
                <w:color w:val="66D9EE" w:themeColor="accent3"/>
              </w:rPr>
            </m:ctrlPr>
          </m:sSubPr>
          <m:e>
            <m:r>
              <m:rPr>
                <m:sty m:val="b"/>
              </m:rPr>
              <w:rPr>
                <w:rFonts w:ascii="Cambria Math" w:hAnsi="Cambria Math"/>
                <w:color w:val="66D9EE" w:themeColor="accent3"/>
              </w:rPr>
              <m:t>u</m:t>
            </m:r>
          </m:e>
          <m:sub>
            <m:r>
              <m:rPr>
                <m:sty m:val="b"/>
              </m:rPr>
              <w:rPr>
                <w:rFonts w:ascii="Cambria Math" w:hAnsi="Cambria Math"/>
                <w:color w:val="66D9EE" w:themeColor="accent3"/>
              </w:rPr>
              <m:t>5</m:t>
            </m:r>
          </m:sub>
        </m:sSub>
      </m:oMath>
      <w:r w:rsidRPr="00001D67">
        <w:rPr>
          <w:rFonts w:eastAsiaTheme="minorEastAsia"/>
        </w:rPr>
        <w:t xml:space="preserve"> to calculate the </w:t>
      </w:r>
      <w:r w:rsidRPr="00001D67">
        <w:rPr>
          <w:rFonts w:eastAsiaTheme="minorEastAsia"/>
          <w:b/>
          <w:bCs/>
          <w:color w:val="66D9EE" w:themeColor="accent3"/>
        </w:rPr>
        <w:t>service time</w:t>
      </w:r>
      <w:r w:rsidRPr="00001D67">
        <w:rPr>
          <w:rFonts w:eastAsiaTheme="minorEastAsia"/>
        </w:rPr>
        <w:t xml:space="preserve"> of the </w:t>
      </w:r>
      <w:r w:rsidRPr="00001D67">
        <w:rPr>
          <w:rFonts w:eastAsiaTheme="minorEastAsia"/>
          <w:b/>
          <w:bCs/>
          <w:color w:val="66D9EE" w:themeColor="accent3"/>
        </w:rPr>
        <w:t>second customer</w:t>
      </w:r>
      <w:r w:rsidRPr="00001D67">
        <w:rPr>
          <w:rFonts w:eastAsiaTheme="minorEastAsia"/>
        </w:rPr>
        <w:t xml:space="preserve">, whereas the </w:t>
      </w:r>
      <w:r w:rsidRPr="00001D67">
        <w:rPr>
          <w:rFonts w:eastAsiaTheme="minorEastAsia"/>
          <w:b/>
          <w:bCs/>
          <w:color w:val="66D9EE" w:themeColor="accent3"/>
        </w:rPr>
        <w:t>first configuration</w:t>
      </w:r>
      <w:r w:rsidRPr="00001D67">
        <w:rPr>
          <w:rFonts w:eastAsiaTheme="minorEastAsia"/>
        </w:rPr>
        <w:t xml:space="preserve"> will go on to use the same value to calculate the </w:t>
      </w:r>
      <w:r w:rsidRPr="00001D67">
        <w:rPr>
          <w:rFonts w:eastAsiaTheme="minorEastAsia"/>
          <w:b/>
          <w:bCs/>
          <w:color w:val="66D9EE" w:themeColor="accent3"/>
        </w:rPr>
        <w:t>arrival time</w:t>
      </w:r>
      <w:r w:rsidRPr="00001D67">
        <w:rPr>
          <w:rFonts w:eastAsiaTheme="minorEastAsia"/>
        </w:rPr>
        <w:t xml:space="preserve"> of the </w:t>
      </w:r>
      <w:r w:rsidRPr="00001D67">
        <w:rPr>
          <w:rFonts w:eastAsiaTheme="minorEastAsia"/>
          <w:b/>
          <w:bCs/>
          <w:color w:val="66D9EE" w:themeColor="accent3"/>
        </w:rPr>
        <w:t>fourth customer</w:t>
      </w:r>
      <w:r w:rsidRPr="00001D67">
        <w:rPr>
          <w:rFonts w:eastAsiaTheme="minorEastAsia"/>
        </w:rPr>
        <w:t>.</w:t>
      </w:r>
    </w:p>
    <w:p w14:paraId="124C5758" w14:textId="0238F507" w:rsidR="00FC0DB7" w:rsidRPr="00001D67" w:rsidRDefault="00FC0DB7" w:rsidP="001E701B">
      <w:pPr>
        <w:rPr>
          <w:b/>
          <w:bCs/>
          <w:color w:val="66D9EE" w:themeColor="accent3"/>
        </w:rPr>
      </w:pPr>
      <w:r w:rsidRPr="00001D67">
        <w:rPr>
          <w:b/>
          <w:bCs/>
          <w:noProof/>
          <w:color w:val="66D9EE" w:themeColor="accent3"/>
        </w:rPr>
        <w:drawing>
          <wp:inline distT="0" distB="0" distL="0" distR="0" wp14:anchorId="6C807C54" wp14:editId="1FD70693">
            <wp:extent cx="5505581"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505581" cy="2313940"/>
                    </a:xfrm>
                    <a:prstGeom prst="rect">
                      <a:avLst/>
                    </a:prstGeom>
                  </pic:spPr>
                </pic:pic>
              </a:graphicData>
            </a:graphic>
          </wp:inline>
        </w:drawing>
      </w:r>
    </w:p>
    <w:p w14:paraId="42FD2930" w14:textId="4BA79547" w:rsidR="00FC0DB7" w:rsidRPr="00001D67" w:rsidRDefault="00FC0DB7" w:rsidP="001E701B">
      <w:r w:rsidRPr="00001D67">
        <w:t xml:space="preserve">Even though we used the exact </w:t>
      </w:r>
      <w:r w:rsidRPr="00001D67">
        <w:rPr>
          <w:b/>
          <w:bCs/>
          <w:color w:val="66D9EE" w:themeColor="accent3"/>
        </w:rPr>
        <w:t>same random numbers</w:t>
      </w:r>
      <w:r w:rsidRPr="00001D67">
        <w:t xml:space="preserve">, due to the difference in </w:t>
      </w:r>
      <w:r w:rsidRPr="00001D67">
        <w:rPr>
          <w:b/>
          <w:bCs/>
          <w:color w:val="66D9EE" w:themeColor="accent3"/>
        </w:rPr>
        <w:t>configurations</w:t>
      </w:r>
      <w:r w:rsidRPr="00001D67">
        <w:t xml:space="preserve">, we became </w:t>
      </w:r>
      <w:r w:rsidRPr="00001D67">
        <w:rPr>
          <w:b/>
          <w:bCs/>
          <w:color w:val="66D9EE" w:themeColor="accent3"/>
        </w:rPr>
        <w:t>unsynchronized</w:t>
      </w:r>
      <w:r w:rsidRPr="00001D67">
        <w:t xml:space="preserve">. The values we will get will not be </w:t>
      </w:r>
      <w:r w:rsidRPr="00001D67">
        <w:rPr>
          <w:b/>
          <w:bCs/>
          <w:color w:val="66D9EE" w:themeColor="accent3"/>
        </w:rPr>
        <w:t>correlated</w:t>
      </w:r>
      <w:r w:rsidRPr="00001D67">
        <w:t>.</w:t>
      </w:r>
    </w:p>
    <w:p w14:paraId="003FBA29" w14:textId="742E408B" w:rsidR="00FC0DB7" w:rsidRPr="00001D67" w:rsidRDefault="00FC0DB7" w:rsidP="001E701B">
      <w:r w:rsidRPr="00001D67">
        <w:t xml:space="preserve">One way for us to solve this is to use </w:t>
      </w:r>
      <w:r w:rsidRPr="00001D67">
        <w:rPr>
          <w:b/>
          <w:bCs/>
          <w:color w:val="66D9EE" w:themeColor="accent3"/>
        </w:rPr>
        <w:t>different streams</w:t>
      </w:r>
      <w:r w:rsidRPr="00001D67">
        <w:t xml:space="preserve"> for the different input types. Essentially, the arrival times will use one set of random numbers while the service times use a different one. This will prevent us from becoming unsynchronized.</w:t>
      </w:r>
      <w:r w:rsidR="00B964E3" w:rsidRPr="00001D67">
        <w:t xml:space="preserve"> Note however, that the different streams all come from the </w:t>
      </w:r>
      <w:r w:rsidR="00B964E3" w:rsidRPr="00001D67">
        <w:rPr>
          <w:b/>
          <w:bCs/>
          <w:color w:val="66D9EE" w:themeColor="accent3"/>
        </w:rPr>
        <w:t>same cycle</w:t>
      </w:r>
      <w:r w:rsidR="00B964E3" w:rsidRPr="00001D67">
        <w:t xml:space="preserve"> of random numbers. This will become clearer in the example coming next.</w:t>
      </w:r>
    </w:p>
    <w:p w14:paraId="5B46A75D" w14:textId="2D8AF3AF" w:rsidR="00473B42" w:rsidRPr="00001D67" w:rsidRDefault="00473B42" w:rsidP="001E701B">
      <w:r w:rsidRPr="00001D67">
        <w:t xml:space="preserve">Another way to solve this is to calculate the </w:t>
      </w:r>
      <w:r w:rsidRPr="00001D67">
        <w:rPr>
          <w:b/>
          <w:bCs/>
          <w:color w:val="66D9EE" w:themeColor="accent3"/>
        </w:rPr>
        <w:t>service time</w:t>
      </w:r>
      <w:r w:rsidRPr="00001D67">
        <w:t xml:space="preserve"> for each customer when they </w:t>
      </w:r>
      <w:r w:rsidRPr="00001D67">
        <w:rPr>
          <w:b/>
          <w:bCs/>
          <w:color w:val="66D9EE" w:themeColor="accent3"/>
        </w:rPr>
        <w:t>arrive</w:t>
      </w:r>
      <w:r w:rsidRPr="00001D67">
        <w:t>. When they actually get service, that service time will be used. This will also work.</w:t>
      </w:r>
    </w:p>
    <w:p w14:paraId="46B35205" w14:textId="77777777" w:rsidR="00C82863" w:rsidRPr="00001D67" w:rsidRDefault="00C82863" w:rsidP="001E701B"/>
    <w:p w14:paraId="54C216AB" w14:textId="77777777" w:rsidR="00C82863" w:rsidRPr="00001D67" w:rsidRDefault="00C82863" w:rsidP="00C82863">
      <w:pPr>
        <w:rPr>
          <w:szCs w:val="24"/>
        </w:rPr>
      </w:pPr>
      <w:r w:rsidRPr="00001D67">
        <w:rPr>
          <w:szCs w:val="24"/>
        </w:rPr>
        <w:t>Example 11.2</w:t>
      </w:r>
    </w:p>
    <w:p w14:paraId="34EC8A3E" w14:textId="195A7BE6" w:rsidR="00C82863" w:rsidRPr="00001D67" w:rsidRDefault="00C82863" w:rsidP="00C82863">
      <w:pPr>
        <w:rPr>
          <w:rFonts w:eastAsiaTheme="minorEastAsia"/>
          <w:szCs w:val="24"/>
        </w:rPr>
      </w:pPr>
      <w:r w:rsidRPr="00001D67">
        <w:rPr>
          <w:szCs w:val="24"/>
        </w:rPr>
        <w:t xml:space="preserve">This example considers an </w:t>
      </w:r>
      <w:r w:rsidRPr="00001D67">
        <w:rPr>
          <w:b/>
          <w:bCs/>
          <w:color w:val="66D9EE" w:themeColor="accent3"/>
          <w:szCs w:val="24"/>
        </w:rPr>
        <w:t>Inventory System</w:t>
      </w:r>
      <w:r w:rsidRPr="00001D67">
        <w:rPr>
          <w:szCs w:val="24"/>
        </w:rPr>
        <w:t xml:space="preserve">, with a </w:t>
      </w:r>
      <w:r w:rsidRPr="00001D67">
        <w:rPr>
          <w:b/>
          <w:bCs/>
          <w:color w:val="66D9EE" w:themeColor="accent3"/>
          <w:szCs w:val="24"/>
        </w:rPr>
        <w:t>minimum order amount</w:t>
      </w:r>
      <w:r w:rsidRPr="00001D67">
        <w:rPr>
          <w:szCs w:val="24"/>
        </w:rPr>
        <w:t xml:space="preserve">, </w:t>
      </w:r>
      <m:oMath>
        <m:r>
          <m:rPr>
            <m:sty m:val="p"/>
          </m:rPr>
          <w:rPr>
            <w:rFonts w:ascii="Cambria Math" w:hAnsi="Cambria Math"/>
            <w:szCs w:val="24"/>
          </w:rPr>
          <m:t>s</m:t>
        </m:r>
      </m:oMath>
      <w:r w:rsidRPr="00001D67">
        <w:rPr>
          <w:rFonts w:eastAsiaTheme="minorEastAsia"/>
          <w:szCs w:val="24"/>
        </w:rPr>
        <w:t xml:space="preserve"> and </w:t>
      </w:r>
      <w:r w:rsidRPr="00001D67">
        <w:rPr>
          <w:rFonts w:eastAsiaTheme="minorEastAsia"/>
          <w:b/>
          <w:bCs/>
          <w:color w:val="66D9EE" w:themeColor="accent3"/>
          <w:szCs w:val="24"/>
        </w:rPr>
        <w:t>maximum inventory size</w:t>
      </w:r>
      <w:r w:rsidRPr="00001D67">
        <w:rPr>
          <w:rFonts w:eastAsiaTheme="minorEastAsia"/>
          <w:szCs w:val="24"/>
        </w:rPr>
        <w:t xml:space="preserve">, </w:t>
      </w:r>
      <m:oMath>
        <m:r>
          <m:rPr>
            <m:sty m:val="p"/>
          </m:rPr>
          <w:rPr>
            <w:rFonts w:ascii="Cambria Math" w:eastAsiaTheme="minorEastAsia" w:hAnsi="Cambria Math"/>
            <w:szCs w:val="24"/>
          </w:rPr>
          <m:t>S</m:t>
        </m:r>
      </m:oMath>
      <w:r w:rsidRPr="00001D67">
        <w:rPr>
          <w:rFonts w:eastAsiaTheme="minorEastAsia"/>
          <w:szCs w:val="24"/>
        </w:rPr>
        <w:t xml:space="preserve">. Such a system has </w:t>
      </w:r>
      <w:r w:rsidRPr="00001D67">
        <w:rPr>
          <w:rFonts w:eastAsiaTheme="minorEastAsia"/>
          <w:b/>
          <w:bCs/>
          <w:color w:val="66D9EE" w:themeColor="accent3"/>
          <w:szCs w:val="24"/>
        </w:rPr>
        <w:t>three input parameters</w:t>
      </w:r>
      <w:r w:rsidRPr="00001D67">
        <w:rPr>
          <w:rFonts w:eastAsiaTheme="minorEastAsia"/>
          <w:szCs w:val="24"/>
        </w:rPr>
        <w:t>:</w:t>
      </w:r>
    </w:p>
    <w:p w14:paraId="71804A7B" w14:textId="77777777" w:rsidR="00C82863" w:rsidRPr="00001D67" w:rsidRDefault="00C82863" w:rsidP="00C82863">
      <w:pPr>
        <w:pStyle w:val="ListParagraph"/>
        <w:numPr>
          <w:ilvl w:val="0"/>
          <w:numId w:val="1"/>
        </w:numPr>
        <w:rPr>
          <w:szCs w:val="24"/>
        </w:rPr>
      </w:pPr>
      <w:r w:rsidRPr="00001D67">
        <w:rPr>
          <w:szCs w:val="24"/>
        </w:rPr>
        <w:t>Inter-demand Times</w:t>
      </w:r>
    </w:p>
    <w:p w14:paraId="61B64858" w14:textId="77777777" w:rsidR="00C82863" w:rsidRPr="00001D67" w:rsidRDefault="00C82863" w:rsidP="00C82863">
      <w:pPr>
        <w:pStyle w:val="ListParagraph"/>
        <w:numPr>
          <w:ilvl w:val="0"/>
          <w:numId w:val="1"/>
        </w:numPr>
        <w:rPr>
          <w:szCs w:val="24"/>
        </w:rPr>
      </w:pPr>
      <w:r w:rsidRPr="00001D67">
        <w:rPr>
          <w:szCs w:val="24"/>
        </w:rPr>
        <w:t>Demand Amount</w:t>
      </w:r>
    </w:p>
    <w:p w14:paraId="290234F5" w14:textId="77777777" w:rsidR="00C82863" w:rsidRPr="00001D67" w:rsidRDefault="00C82863" w:rsidP="00C82863">
      <w:pPr>
        <w:pStyle w:val="ListParagraph"/>
        <w:numPr>
          <w:ilvl w:val="0"/>
          <w:numId w:val="1"/>
        </w:numPr>
        <w:rPr>
          <w:szCs w:val="24"/>
        </w:rPr>
      </w:pPr>
      <w:r w:rsidRPr="00001D67">
        <w:rPr>
          <w:szCs w:val="24"/>
        </w:rPr>
        <w:t>Delivery Lag</w:t>
      </w:r>
    </w:p>
    <w:p w14:paraId="54B65E70" w14:textId="4299BEF6" w:rsidR="00C82863" w:rsidRPr="00001D67" w:rsidRDefault="00C82863" w:rsidP="00C82863">
      <w:pPr>
        <w:rPr>
          <w:rFonts w:eastAsiaTheme="minorEastAsia"/>
          <w:szCs w:val="24"/>
        </w:rPr>
      </w:pPr>
      <w:r w:rsidRPr="00001D67">
        <w:rPr>
          <w:szCs w:val="24"/>
        </w:rPr>
        <w:t xml:space="preserve">Since we want to compare two systems, for the </w:t>
      </w:r>
      <w:r w:rsidRPr="00001D67">
        <w:rPr>
          <w:b/>
          <w:bCs/>
          <w:color w:val="66D9EE" w:themeColor="accent3"/>
          <w:szCs w:val="24"/>
        </w:rPr>
        <w:t>first system</w:t>
      </w:r>
      <w:r w:rsidRPr="00001D67">
        <w:rPr>
          <w:szCs w:val="24"/>
        </w:rPr>
        <w:t xml:space="preserve">, we will consider that </w:t>
      </w:r>
      <m:oMath>
        <m:r>
          <m:rPr>
            <m:sty m:val="p"/>
          </m:rPr>
          <w:rPr>
            <w:rFonts w:ascii="Cambria Math" w:hAnsi="Cambria Math"/>
            <w:szCs w:val="24"/>
          </w:rPr>
          <m:t>s=20</m:t>
        </m:r>
      </m:oMath>
      <w:r w:rsidRPr="00001D67">
        <w:rPr>
          <w:rFonts w:eastAsiaTheme="minorEastAsia"/>
          <w:szCs w:val="24"/>
        </w:rPr>
        <w:t xml:space="preserve"> and </w:t>
      </w:r>
      <m:oMath>
        <m:r>
          <m:rPr>
            <m:sty m:val="p"/>
          </m:rPr>
          <w:rPr>
            <w:rFonts w:ascii="Cambria Math" w:eastAsiaTheme="minorEastAsia" w:hAnsi="Cambria Math"/>
            <w:szCs w:val="24"/>
          </w:rPr>
          <m:t>S=40</m:t>
        </m:r>
      </m:oMath>
      <w:r w:rsidRPr="00001D67">
        <w:rPr>
          <w:rFonts w:eastAsiaTheme="minorEastAsia"/>
          <w:szCs w:val="24"/>
        </w:rPr>
        <w:t xml:space="preserve"> and for the </w:t>
      </w:r>
      <w:r w:rsidRPr="00001D67">
        <w:rPr>
          <w:rFonts w:eastAsiaTheme="minorEastAsia"/>
          <w:b/>
          <w:bCs/>
          <w:color w:val="66D9EE" w:themeColor="accent3"/>
          <w:szCs w:val="24"/>
        </w:rPr>
        <w:t>second system</w:t>
      </w:r>
      <w:r w:rsidRPr="00001D67">
        <w:rPr>
          <w:rFonts w:eastAsiaTheme="minorEastAsia"/>
          <w:szCs w:val="24"/>
        </w:rPr>
        <w:t xml:space="preserve"> we will consider that </w:t>
      </w:r>
      <m:oMath>
        <m:r>
          <m:rPr>
            <m:sty m:val="p"/>
          </m:rPr>
          <w:rPr>
            <w:rFonts w:ascii="Cambria Math" w:eastAsiaTheme="minorEastAsia" w:hAnsi="Cambria Math"/>
            <w:szCs w:val="24"/>
          </w:rPr>
          <m:t>s=20</m:t>
        </m:r>
      </m:oMath>
      <w:r w:rsidRPr="00001D67">
        <w:rPr>
          <w:rFonts w:eastAsiaTheme="minorEastAsia"/>
          <w:szCs w:val="24"/>
        </w:rPr>
        <w:t xml:space="preserve"> and </w:t>
      </w:r>
      <m:oMath>
        <m:r>
          <m:rPr>
            <m:sty m:val="p"/>
          </m:rPr>
          <w:rPr>
            <w:rFonts w:ascii="Cambria Math" w:eastAsiaTheme="minorEastAsia" w:hAnsi="Cambria Math"/>
            <w:szCs w:val="24"/>
          </w:rPr>
          <m:t>S=100</m:t>
        </m:r>
      </m:oMath>
      <w:r w:rsidRPr="00001D67">
        <w:rPr>
          <w:rFonts w:eastAsiaTheme="minorEastAsia"/>
          <w:szCs w:val="24"/>
        </w:rPr>
        <w:t>.</w:t>
      </w:r>
    </w:p>
    <w:p w14:paraId="7351DACE" w14:textId="77777777" w:rsidR="00C82863" w:rsidRPr="00001D67" w:rsidRDefault="00C82863" w:rsidP="00C82863">
      <w:pPr>
        <w:rPr>
          <w:rFonts w:eastAsiaTheme="minorEastAsia"/>
          <w:szCs w:val="24"/>
        </w:rPr>
      </w:pPr>
    </w:p>
    <w:p w14:paraId="26441529" w14:textId="50C93D5E" w:rsidR="00C82863" w:rsidRPr="00001D67" w:rsidRDefault="00C82863" w:rsidP="00C82863">
      <w:pPr>
        <w:rPr>
          <w:rFonts w:eastAsiaTheme="minorEastAsia"/>
          <w:szCs w:val="24"/>
        </w:rPr>
      </w:pPr>
      <w:r w:rsidRPr="00001D67">
        <w:rPr>
          <w:szCs w:val="24"/>
        </w:rPr>
        <w:t xml:space="preserve">Since we have three input parameters, the </w:t>
      </w:r>
      <w:r w:rsidRPr="00001D67">
        <w:rPr>
          <w:b/>
          <w:bCs/>
          <w:color w:val="66D9EE" w:themeColor="accent3"/>
          <w:szCs w:val="24"/>
        </w:rPr>
        <w:t>cycle of random numbers</w:t>
      </w:r>
      <w:r w:rsidRPr="00001D67">
        <w:rPr>
          <w:szCs w:val="24"/>
        </w:rPr>
        <w:t xml:space="preserve"> will be divided into </w:t>
      </w:r>
      <w:r w:rsidRPr="00001D67">
        <w:rPr>
          <w:b/>
          <w:bCs/>
          <w:color w:val="66D9EE" w:themeColor="accent3"/>
          <w:szCs w:val="24"/>
        </w:rPr>
        <w:t>three streams</w:t>
      </w:r>
      <w:r w:rsidRPr="00001D67">
        <w:rPr>
          <w:szCs w:val="24"/>
        </w:rPr>
        <w:t xml:space="preserve">. Say we have a cycle from </w:t>
      </w:r>
      <m:oMath>
        <m:r>
          <m:rPr>
            <m:sty m:val="p"/>
          </m:rPr>
          <w:rPr>
            <w:rFonts w:ascii="Cambria Math" w:hAnsi="Cambria Math"/>
            <w:szCs w:val="24"/>
          </w:rPr>
          <m:t>1</m:t>
        </m:r>
      </m:oMath>
      <w:r w:rsidRPr="00001D67">
        <w:rPr>
          <w:rFonts w:eastAsiaTheme="minorEastAsia"/>
          <w:szCs w:val="24"/>
        </w:rPr>
        <w:t xml:space="preserve"> to </w:t>
      </w:r>
      <m:oMath>
        <m:r>
          <m:rPr>
            <m:sty m:val="p"/>
          </m:rPr>
          <w:rPr>
            <w:rFonts w:ascii="Cambria Math" w:eastAsiaTheme="minorEastAsia" w:hAnsi="Cambria Math"/>
            <w:szCs w:val="24"/>
          </w:rPr>
          <m:t>300,000</m:t>
        </m:r>
      </m:oMath>
      <w:r w:rsidRPr="00001D67">
        <w:rPr>
          <w:rFonts w:eastAsiaTheme="minorEastAsia"/>
          <w:szCs w:val="24"/>
        </w:rPr>
        <w:t xml:space="preserve">. Thus, the </w:t>
      </w:r>
      <w:r w:rsidRPr="00001D67">
        <w:rPr>
          <w:rFonts w:eastAsiaTheme="minorEastAsia"/>
          <w:b/>
          <w:bCs/>
          <w:color w:val="66D9EE" w:themeColor="accent3"/>
          <w:szCs w:val="24"/>
        </w:rPr>
        <w:t>inter-demand times</w:t>
      </w:r>
      <w:r w:rsidRPr="00001D67">
        <w:rPr>
          <w:rFonts w:eastAsiaTheme="minorEastAsia"/>
          <w:szCs w:val="24"/>
        </w:rPr>
        <w:t xml:space="preserve"> will use the stream from </w:t>
      </w:r>
      <m:oMath>
        <m:r>
          <m:rPr>
            <m:sty m:val="p"/>
          </m:rPr>
          <w:rPr>
            <w:rFonts w:ascii="Cambria Math" w:eastAsiaTheme="minorEastAsia" w:hAnsi="Cambria Math"/>
            <w:szCs w:val="24"/>
          </w:rPr>
          <m:t>1</m:t>
        </m:r>
      </m:oMath>
      <w:r w:rsidRPr="00001D67">
        <w:rPr>
          <w:rFonts w:eastAsiaTheme="minorEastAsia"/>
          <w:szCs w:val="24"/>
        </w:rPr>
        <w:t xml:space="preserve"> to </w:t>
      </w:r>
      <m:oMath>
        <m:r>
          <m:rPr>
            <m:sty m:val="p"/>
          </m:rPr>
          <w:rPr>
            <w:rFonts w:ascii="Cambria Math" w:eastAsiaTheme="minorEastAsia" w:hAnsi="Cambria Math"/>
            <w:szCs w:val="24"/>
          </w:rPr>
          <m:t>100,000</m:t>
        </m:r>
      </m:oMath>
      <w:r w:rsidRPr="00001D67">
        <w:rPr>
          <w:rFonts w:eastAsiaTheme="minorEastAsia"/>
          <w:szCs w:val="24"/>
        </w:rPr>
        <w:t xml:space="preserve">, the </w:t>
      </w:r>
      <w:r w:rsidRPr="00001D67">
        <w:rPr>
          <w:rFonts w:eastAsiaTheme="minorEastAsia"/>
          <w:b/>
          <w:bCs/>
          <w:color w:val="66D9EE" w:themeColor="accent3"/>
          <w:szCs w:val="24"/>
        </w:rPr>
        <w:t>demand amounts</w:t>
      </w:r>
      <w:r w:rsidRPr="00001D67">
        <w:rPr>
          <w:rFonts w:eastAsiaTheme="minorEastAsia"/>
          <w:szCs w:val="24"/>
        </w:rPr>
        <w:t xml:space="preserve"> will use the stream from </w:t>
      </w:r>
      <m:oMath>
        <m:r>
          <m:rPr>
            <m:sty m:val="p"/>
          </m:rPr>
          <w:rPr>
            <w:rFonts w:ascii="Cambria Math" w:eastAsiaTheme="minorEastAsia" w:hAnsi="Cambria Math"/>
            <w:szCs w:val="24"/>
          </w:rPr>
          <m:t>100,001</m:t>
        </m:r>
      </m:oMath>
      <w:r w:rsidRPr="00001D67">
        <w:rPr>
          <w:rFonts w:eastAsiaTheme="minorEastAsia"/>
          <w:szCs w:val="24"/>
        </w:rPr>
        <w:t xml:space="preserve"> to </w:t>
      </w:r>
      <m:oMath>
        <m:r>
          <m:rPr>
            <m:sty m:val="p"/>
          </m:rPr>
          <w:rPr>
            <w:rFonts w:ascii="Cambria Math" w:eastAsiaTheme="minorEastAsia" w:hAnsi="Cambria Math"/>
            <w:szCs w:val="24"/>
          </w:rPr>
          <m:t>200,000</m:t>
        </m:r>
      </m:oMath>
      <w:r w:rsidRPr="00001D67">
        <w:rPr>
          <w:rFonts w:eastAsiaTheme="minorEastAsia"/>
          <w:szCs w:val="24"/>
        </w:rPr>
        <w:t xml:space="preserve"> and the </w:t>
      </w:r>
      <w:r w:rsidRPr="00001D67">
        <w:rPr>
          <w:rFonts w:eastAsiaTheme="minorEastAsia"/>
          <w:b/>
          <w:bCs/>
          <w:color w:val="66D9EE" w:themeColor="accent3"/>
          <w:szCs w:val="24"/>
        </w:rPr>
        <w:t>delivery lags</w:t>
      </w:r>
      <w:r w:rsidRPr="00001D67">
        <w:rPr>
          <w:rFonts w:eastAsiaTheme="minorEastAsia"/>
          <w:szCs w:val="24"/>
        </w:rPr>
        <w:t xml:space="preserve"> will use the stream from </w:t>
      </w:r>
      <m:oMath>
        <m:r>
          <m:rPr>
            <m:sty m:val="p"/>
          </m:rPr>
          <w:rPr>
            <w:rFonts w:ascii="Cambria Math" w:eastAsiaTheme="minorEastAsia" w:hAnsi="Cambria Math"/>
            <w:szCs w:val="24"/>
          </w:rPr>
          <m:t>200,001</m:t>
        </m:r>
      </m:oMath>
      <w:r w:rsidRPr="00001D67">
        <w:rPr>
          <w:rFonts w:eastAsiaTheme="minorEastAsia"/>
          <w:szCs w:val="24"/>
        </w:rPr>
        <w:t xml:space="preserve"> to </w:t>
      </w:r>
      <m:oMath>
        <m:r>
          <m:rPr>
            <m:sty m:val="p"/>
          </m:rPr>
          <w:rPr>
            <w:rFonts w:ascii="Cambria Math" w:eastAsiaTheme="minorEastAsia" w:hAnsi="Cambria Math"/>
            <w:szCs w:val="24"/>
          </w:rPr>
          <m:t>300,000</m:t>
        </m:r>
      </m:oMath>
      <w:r w:rsidRPr="00001D67">
        <w:rPr>
          <w:rFonts w:eastAsiaTheme="minorEastAsia"/>
          <w:szCs w:val="24"/>
        </w:rPr>
        <w:t>.</w:t>
      </w:r>
    </w:p>
    <w:p w14:paraId="1CEC9758" w14:textId="77777777" w:rsidR="00C82863" w:rsidRPr="00001D67" w:rsidRDefault="00C82863" w:rsidP="00C82863">
      <w:pPr>
        <w:rPr>
          <w:rFonts w:eastAsiaTheme="minorEastAsia"/>
          <w:szCs w:val="24"/>
        </w:rPr>
      </w:pPr>
      <w:r w:rsidRPr="00001D67">
        <w:rPr>
          <w:rFonts w:eastAsiaTheme="minorEastAsia"/>
          <w:szCs w:val="24"/>
        </w:rPr>
        <w:t xml:space="preserve">Since the inter-demand times and demand amounts for both systems will be the same, but the </w:t>
      </w:r>
      <w:r w:rsidRPr="00001D67">
        <w:rPr>
          <w:rFonts w:eastAsiaTheme="minorEastAsia"/>
          <w:b/>
          <w:bCs/>
          <w:color w:val="66D9EE" w:themeColor="accent3"/>
          <w:szCs w:val="24"/>
        </w:rPr>
        <w:t>inventory sizes</w:t>
      </w:r>
      <w:r w:rsidRPr="00001D67">
        <w:rPr>
          <w:rFonts w:eastAsiaTheme="minorEastAsia"/>
          <w:szCs w:val="24"/>
        </w:rPr>
        <w:t xml:space="preserve"> are different, the system with the </w:t>
      </w:r>
      <w:r w:rsidRPr="00001D67">
        <w:rPr>
          <w:rFonts w:eastAsiaTheme="minorEastAsia"/>
          <w:b/>
          <w:bCs/>
          <w:color w:val="66D9EE" w:themeColor="accent3"/>
          <w:szCs w:val="24"/>
        </w:rPr>
        <w:t>smaller inventory</w:t>
      </w:r>
      <w:r w:rsidRPr="00001D67">
        <w:rPr>
          <w:rFonts w:eastAsiaTheme="minorEastAsia"/>
          <w:szCs w:val="24"/>
        </w:rPr>
        <w:t xml:space="preserve"> will have to order from the supplier </w:t>
      </w:r>
      <w:r w:rsidRPr="00001D67">
        <w:rPr>
          <w:rFonts w:eastAsiaTheme="minorEastAsia"/>
          <w:b/>
          <w:bCs/>
          <w:color w:val="66D9EE" w:themeColor="accent3"/>
          <w:szCs w:val="24"/>
        </w:rPr>
        <w:t>more often</w:t>
      </w:r>
      <w:r w:rsidRPr="00001D67">
        <w:rPr>
          <w:rFonts w:eastAsiaTheme="minorEastAsia"/>
          <w:szCs w:val="24"/>
        </w:rPr>
        <w:t xml:space="preserve">. On the other hand, the </w:t>
      </w:r>
      <w:r w:rsidRPr="00001D67">
        <w:rPr>
          <w:rFonts w:eastAsiaTheme="minorEastAsia"/>
          <w:b/>
          <w:bCs/>
          <w:color w:val="66D9EE" w:themeColor="accent3"/>
          <w:szCs w:val="24"/>
        </w:rPr>
        <w:t>order amount</w:t>
      </w:r>
      <w:r w:rsidRPr="00001D67">
        <w:rPr>
          <w:rFonts w:eastAsiaTheme="minorEastAsia"/>
          <w:szCs w:val="24"/>
        </w:rPr>
        <w:t xml:space="preserve"> will be much </w:t>
      </w:r>
      <w:r w:rsidRPr="00001D67">
        <w:rPr>
          <w:rFonts w:eastAsiaTheme="minorEastAsia"/>
          <w:b/>
          <w:bCs/>
          <w:color w:val="66D9EE" w:themeColor="accent3"/>
          <w:szCs w:val="24"/>
        </w:rPr>
        <w:t>smaller</w:t>
      </w:r>
      <w:r w:rsidRPr="00001D67">
        <w:rPr>
          <w:rFonts w:eastAsiaTheme="minorEastAsia"/>
          <w:szCs w:val="24"/>
        </w:rPr>
        <w:t>.</w:t>
      </w:r>
    </w:p>
    <w:p w14:paraId="3B76CF74" w14:textId="77777777" w:rsidR="00C82863" w:rsidRPr="00001D67" w:rsidRDefault="00C82863" w:rsidP="00C82863">
      <w:pPr>
        <w:rPr>
          <w:rFonts w:eastAsiaTheme="minorEastAsia"/>
          <w:szCs w:val="24"/>
        </w:rPr>
      </w:pPr>
      <w:r w:rsidRPr="00001D67">
        <w:rPr>
          <w:rFonts w:eastAsiaTheme="minorEastAsia"/>
          <w:szCs w:val="24"/>
        </w:rPr>
        <w:t xml:space="preserve">There is one problem here. Say we run the systems </w:t>
      </w:r>
      <w:r w:rsidRPr="00001D67">
        <w:rPr>
          <w:rFonts w:eastAsiaTheme="minorEastAsia"/>
          <w:b/>
          <w:bCs/>
          <w:color w:val="66D9EE" w:themeColor="accent3"/>
          <w:szCs w:val="24"/>
        </w:rPr>
        <w:t>multiple times</w:t>
      </w:r>
      <w:r w:rsidRPr="00001D67">
        <w:rPr>
          <w:rFonts w:eastAsiaTheme="minorEastAsia"/>
          <w:szCs w:val="24"/>
        </w:rPr>
        <w:t xml:space="preserve">, and each time, the random numbers used continue from the point in the respective streams where it ended. This will not be a problem for the first two streams, but for the last stream, </w:t>
      </w:r>
      <w:r w:rsidRPr="00001D67">
        <w:rPr>
          <w:rFonts w:eastAsiaTheme="minorEastAsia"/>
          <w:b/>
          <w:bCs/>
          <w:color w:val="66D9EE" w:themeColor="accent3"/>
          <w:szCs w:val="24"/>
        </w:rPr>
        <w:t>delivery lags</w:t>
      </w:r>
      <w:r w:rsidRPr="00001D67">
        <w:rPr>
          <w:rFonts w:eastAsiaTheme="minorEastAsia"/>
          <w:szCs w:val="24"/>
        </w:rPr>
        <w:t>, it will.</w:t>
      </w:r>
    </w:p>
    <w:p w14:paraId="58016FBA" w14:textId="6CBFC65D" w:rsidR="00C82863" w:rsidRPr="00001D67" w:rsidRDefault="00C82863" w:rsidP="00C82863">
      <w:pPr>
        <w:rPr>
          <w:rFonts w:eastAsiaTheme="minorEastAsia"/>
          <w:szCs w:val="24"/>
        </w:rPr>
      </w:pPr>
      <w:r w:rsidRPr="00001D67">
        <w:rPr>
          <w:rFonts w:eastAsiaTheme="minorEastAsia"/>
          <w:szCs w:val="24"/>
        </w:rPr>
        <w:t xml:space="preserve">Say in the </w:t>
      </w:r>
      <w:r w:rsidRPr="00001D67">
        <w:rPr>
          <w:rFonts w:eastAsiaTheme="minorEastAsia"/>
          <w:b/>
          <w:bCs/>
          <w:color w:val="66D9EE" w:themeColor="accent3"/>
          <w:szCs w:val="24"/>
        </w:rPr>
        <w:t>first run</w:t>
      </w:r>
      <w:r w:rsidRPr="00001D67">
        <w:rPr>
          <w:rFonts w:eastAsiaTheme="minorEastAsia"/>
          <w:szCs w:val="24"/>
        </w:rPr>
        <w:t xml:space="preserve"> we use </w:t>
      </w:r>
      <m:oMath>
        <m:r>
          <m:rPr>
            <m:sty m:val="b"/>
          </m:rPr>
          <w:rPr>
            <w:rFonts w:ascii="Cambria Math" w:eastAsiaTheme="minorEastAsia" w:hAnsi="Cambria Math"/>
            <w:color w:val="66D9EE" w:themeColor="accent3"/>
            <w:szCs w:val="24"/>
          </w:rPr>
          <m:t>100</m:t>
        </m:r>
      </m:oMath>
      <w:r w:rsidRPr="00001D67">
        <w:rPr>
          <w:rFonts w:eastAsiaTheme="minorEastAsia"/>
          <w:b/>
          <w:bCs/>
          <w:color w:val="66D9EE" w:themeColor="accent3"/>
          <w:szCs w:val="24"/>
        </w:rPr>
        <w:t xml:space="preserve"> delivery lag values</w:t>
      </w:r>
      <w:r w:rsidRPr="00001D67">
        <w:rPr>
          <w:rFonts w:eastAsiaTheme="minorEastAsia"/>
          <w:szCs w:val="24"/>
        </w:rPr>
        <w:t xml:space="preserve"> for the </w:t>
      </w:r>
      <w:r w:rsidRPr="00001D67">
        <w:rPr>
          <w:rFonts w:eastAsiaTheme="minorEastAsia"/>
          <w:b/>
          <w:bCs/>
          <w:color w:val="66D9EE" w:themeColor="accent3"/>
          <w:szCs w:val="24"/>
        </w:rPr>
        <w:t>first system</w:t>
      </w:r>
      <w:r w:rsidRPr="00001D67">
        <w:rPr>
          <w:rFonts w:eastAsiaTheme="minorEastAsia"/>
          <w:szCs w:val="24"/>
        </w:rPr>
        <w:t xml:space="preserve"> but just </w:t>
      </w:r>
      <m:oMath>
        <m:r>
          <m:rPr>
            <m:sty m:val="b"/>
          </m:rPr>
          <w:rPr>
            <w:rFonts w:ascii="Cambria Math" w:eastAsiaTheme="minorEastAsia" w:hAnsi="Cambria Math"/>
            <w:color w:val="66D9EE" w:themeColor="accent3"/>
            <w:szCs w:val="24"/>
          </w:rPr>
          <m:t>10</m:t>
        </m:r>
      </m:oMath>
      <w:r w:rsidRPr="00001D67">
        <w:rPr>
          <w:rFonts w:eastAsiaTheme="minorEastAsia"/>
          <w:szCs w:val="24"/>
        </w:rPr>
        <w:t xml:space="preserve"> for the </w:t>
      </w:r>
      <w:r w:rsidRPr="00001D67">
        <w:rPr>
          <w:rFonts w:eastAsiaTheme="minorEastAsia"/>
          <w:b/>
          <w:bCs/>
          <w:color w:val="66D9EE" w:themeColor="accent3"/>
          <w:szCs w:val="24"/>
        </w:rPr>
        <w:t>second system</w:t>
      </w:r>
      <w:r w:rsidRPr="00001D67">
        <w:rPr>
          <w:rFonts w:eastAsiaTheme="minorEastAsia"/>
          <w:szCs w:val="24"/>
        </w:rPr>
        <w:t xml:space="preserve">. In this case, in the </w:t>
      </w:r>
      <w:r w:rsidRPr="00001D67">
        <w:rPr>
          <w:rFonts w:eastAsiaTheme="minorEastAsia"/>
          <w:b/>
          <w:bCs/>
          <w:color w:val="66D9EE" w:themeColor="accent3"/>
          <w:szCs w:val="24"/>
        </w:rPr>
        <w:t>second run</w:t>
      </w:r>
      <w:r w:rsidRPr="00001D67">
        <w:rPr>
          <w:rFonts w:eastAsiaTheme="minorEastAsia"/>
          <w:szCs w:val="24"/>
        </w:rPr>
        <w:t xml:space="preserve">, the first delivery lag value for the </w:t>
      </w:r>
      <w:r w:rsidRPr="00001D67">
        <w:rPr>
          <w:rFonts w:eastAsiaTheme="minorEastAsia"/>
          <w:b/>
          <w:bCs/>
          <w:color w:val="66D9EE" w:themeColor="accent3"/>
          <w:szCs w:val="24"/>
        </w:rPr>
        <w:t>first system</w:t>
      </w:r>
      <w:r w:rsidRPr="00001D67">
        <w:rPr>
          <w:rFonts w:eastAsiaTheme="minorEastAsia"/>
          <w:szCs w:val="24"/>
        </w:rPr>
        <w:t xml:space="preserve"> will be the </w:t>
      </w:r>
      <m:oMath>
        <m:r>
          <m:rPr>
            <m:sty m:val="b"/>
          </m:rPr>
          <w:rPr>
            <w:rFonts w:ascii="Cambria Math" w:eastAsiaTheme="minorEastAsia" w:hAnsi="Cambria Math"/>
            <w:color w:val="66D9EE" w:themeColor="accent3"/>
            <w:szCs w:val="24"/>
          </w:rPr>
          <m:t>101</m:t>
        </m:r>
      </m:oMath>
      <w:r w:rsidRPr="00001D67">
        <w:rPr>
          <w:rFonts w:eastAsiaTheme="minorEastAsia"/>
          <w:b/>
          <w:bCs/>
          <w:color w:val="66D9EE" w:themeColor="accent3"/>
          <w:szCs w:val="24"/>
          <w:vertAlign w:val="superscript"/>
        </w:rPr>
        <w:t>st</w:t>
      </w:r>
      <w:r w:rsidRPr="00001D67">
        <w:rPr>
          <w:rFonts w:eastAsiaTheme="minorEastAsia"/>
          <w:b/>
          <w:bCs/>
          <w:color w:val="66D9EE" w:themeColor="accent3"/>
          <w:szCs w:val="24"/>
        </w:rPr>
        <w:t xml:space="preserve"> value</w:t>
      </w:r>
      <w:r w:rsidRPr="00001D67">
        <w:rPr>
          <w:rFonts w:eastAsiaTheme="minorEastAsia"/>
          <w:szCs w:val="24"/>
        </w:rPr>
        <w:t xml:space="preserve"> in the stream, whereas for the </w:t>
      </w:r>
      <w:r w:rsidRPr="00001D67">
        <w:rPr>
          <w:rFonts w:eastAsiaTheme="minorEastAsia"/>
          <w:b/>
          <w:bCs/>
          <w:color w:val="66D9EE" w:themeColor="accent3"/>
          <w:szCs w:val="24"/>
        </w:rPr>
        <w:t>second system</w:t>
      </w:r>
      <w:r w:rsidRPr="00001D67">
        <w:rPr>
          <w:rFonts w:eastAsiaTheme="minorEastAsia"/>
          <w:szCs w:val="24"/>
        </w:rPr>
        <w:t xml:space="preserve">, it will be the </w:t>
      </w:r>
      <m:oMath>
        <m:r>
          <m:rPr>
            <m:sty m:val="b"/>
          </m:rPr>
          <w:rPr>
            <w:rFonts w:ascii="Cambria Math" w:eastAsiaTheme="minorEastAsia" w:hAnsi="Cambria Math"/>
            <w:color w:val="66D9EE" w:themeColor="accent3"/>
            <w:szCs w:val="24"/>
          </w:rPr>
          <m:t>11</m:t>
        </m:r>
      </m:oMath>
      <w:r w:rsidRPr="00001D67">
        <w:rPr>
          <w:rFonts w:eastAsiaTheme="minorEastAsia"/>
          <w:b/>
          <w:bCs/>
          <w:color w:val="66D9EE" w:themeColor="accent3"/>
          <w:szCs w:val="24"/>
          <w:vertAlign w:val="superscript"/>
        </w:rPr>
        <w:t>th</w:t>
      </w:r>
      <w:r w:rsidRPr="00001D67">
        <w:rPr>
          <w:rFonts w:eastAsiaTheme="minorEastAsia"/>
          <w:szCs w:val="24"/>
        </w:rPr>
        <w:t xml:space="preserve">. We have become </w:t>
      </w:r>
      <w:r w:rsidRPr="00001D67">
        <w:rPr>
          <w:rFonts w:eastAsiaTheme="minorEastAsia"/>
          <w:b/>
          <w:bCs/>
          <w:color w:val="66D9EE" w:themeColor="accent3"/>
          <w:szCs w:val="24"/>
        </w:rPr>
        <w:t>unsynchronized</w:t>
      </w:r>
      <w:r w:rsidRPr="00001D67">
        <w:rPr>
          <w:rFonts w:eastAsiaTheme="minorEastAsia"/>
          <w:szCs w:val="24"/>
        </w:rPr>
        <w:t>.</w:t>
      </w:r>
    </w:p>
    <w:p w14:paraId="4A282390" w14:textId="77777777" w:rsidR="00C82863" w:rsidRPr="00001D67" w:rsidRDefault="00C82863" w:rsidP="00C82863">
      <w:pPr>
        <w:rPr>
          <w:rFonts w:eastAsiaTheme="minorEastAsia"/>
          <w:szCs w:val="24"/>
        </w:rPr>
      </w:pPr>
      <w:r w:rsidRPr="00001D67">
        <w:rPr>
          <w:rFonts w:eastAsiaTheme="minorEastAsia"/>
          <w:szCs w:val="24"/>
        </w:rPr>
        <w:t xml:space="preserve">One way to solve this is to use </w:t>
      </w:r>
      <w:r w:rsidRPr="00001D67">
        <w:rPr>
          <w:rFonts w:eastAsiaTheme="minorEastAsia"/>
          <w:b/>
          <w:bCs/>
          <w:color w:val="66D9EE" w:themeColor="accent3"/>
          <w:szCs w:val="24"/>
        </w:rPr>
        <w:t>separate streams</w:t>
      </w:r>
      <w:r w:rsidRPr="00001D67">
        <w:rPr>
          <w:rFonts w:eastAsiaTheme="minorEastAsia"/>
          <w:szCs w:val="24"/>
        </w:rPr>
        <w:t xml:space="preserve"> for </w:t>
      </w:r>
      <w:r w:rsidRPr="00001D67">
        <w:rPr>
          <w:rFonts w:eastAsiaTheme="minorEastAsia"/>
          <w:b/>
          <w:bCs/>
          <w:color w:val="66D9EE" w:themeColor="accent3"/>
          <w:szCs w:val="24"/>
        </w:rPr>
        <w:t>each run</w:t>
      </w:r>
      <w:r w:rsidRPr="00001D67">
        <w:rPr>
          <w:rFonts w:eastAsiaTheme="minorEastAsia"/>
          <w:szCs w:val="24"/>
        </w:rPr>
        <w:t>, i.e. the second run will use the fourth stream for delivery lag values, the third run will use the fifth stream and so on.</w:t>
      </w:r>
    </w:p>
    <w:p w14:paraId="00E921DC" w14:textId="77777777" w:rsidR="00C82863" w:rsidRPr="00001D67" w:rsidRDefault="00C82863" w:rsidP="00C82863">
      <w:pPr>
        <w:rPr>
          <w:rFonts w:eastAsiaTheme="minorEastAsia"/>
          <w:szCs w:val="24"/>
        </w:rPr>
      </w:pPr>
    </w:p>
    <w:p w14:paraId="0AC4A089" w14:textId="77777777" w:rsidR="00C82863" w:rsidRPr="00001D67" w:rsidRDefault="00C82863" w:rsidP="00C82863">
      <w:pPr>
        <w:rPr>
          <w:rFonts w:eastAsiaTheme="minorEastAsia"/>
          <w:szCs w:val="24"/>
        </w:rPr>
      </w:pPr>
      <w:r w:rsidRPr="00001D67">
        <w:rPr>
          <w:rFonts w:eastAsiaTheme="minorEastAsia"/>
          <w:szCs w:val="24"/>
        </w:rPr>
        <w:t xml:space="preserve">The above solution solves the problem, but there is another one. Within a </w:t>
      </w:r>
      <w:r w:rsidRPr="00001D67">
        <w:rPr>
          <w:rFonts w:eastAsiaTheme="minorEastAsia"/>
          <w:b/>
          <w:bCs/>
          <w:color w:val="66D9EE" w:themeColor="accent3"/>
          <w:szCs w:val="24"/>
        </w:rPr>
        <w:t>single run</w:t>
      </w:r>
      <w:r w:rsidRPr="00001D67">
        <w:rPr>
          <w:rFonts w:eastAsiaTheme="minorEastAsia"/>
          <w:szCs w:val="24"/>
        </w:rPr>
        <w:t xml:space="preserve">, if we use </w:t>
      </w:r>
      <w:r w:rsidRPr="00001D67">
        <w:rPr>
          <w:rFonts w:eastAsiaTheme="minorEastAsia"/>
          <w:b/>
          <w:bCs/>
          <w:color w:val="66D9EE" w:themeColor="accent3"/>
          <w:szCs w:val="24"/>
        </w:rPr>
        <w:t>different random numbers</w:t>
      </w:r>
      <w:r w:rsidRPr="00001D67">
        <w:rPr>
          <w:rFonts w:eastAsiaTheme="minorEastAsia"/>
          <w:szCs w:val="24"/>
        </w:rPr>
        <w:t xml:space="preserve"> for </w:t>
      </w:r>
      <w:r w:rsidRPr="00001D67">
        <w:rPr>
          <w:rFonts w:eastAsiaTheme="minorEastAsia"/>
          <w:b/>
          <w:bCs/>
          <w:color w:val="66D9EE" w:themeColor="accent3"/>
          <w:szCs w:val="24"/>
        </w:rPr>
        <w:t>different deliveries</w:t>
      </w:r>
      <w:r w:rsidRPr="00001D67">
        <w:rPr>
          <w:rFonts w:eastAsiaTheme="minorEastAsia"/>
          <w:szCs w:val="24"/>
        </w:rPr>
        <w:t xml:space="preserve">, we will end up with </w:t>
      </w:r>
      <w:r w:rsidRPr="00001D67">
        <w:rPr>
          <w:rFonts w:eastAsiaTheme="minorEastAsia"/>
          <w:b/>
          <w:bCs/>
          <w:color w:val="66D9EE" w:themeColor="accent3"/>
          <w:szCs w:val="24"/>
        </w:rPr>
        <w:t>different delivery lags</w:t>
      </w:r>
      <w:r w:rsidRPr="00001D67">
        <w:rPr>
          <w:rFonts w:eastAsiaTheme="minorEastAsia"/>
          <w:szCs w:val="24"/>
        </w:rPr>
        <w:t xml:space="preserve">. This means that we want both systems to have the </w:t>
      </w:r>
      <w:r w:rsidRPr="00001D67">
        <w:rPr>
          <w:rFonts w:eastAsiaTheme="minorEastAsia"/>
          <w:b/>
          <w:bCs/>
          <w:color w:val="66D9EE" w:themeColor="accent3"/>
          <w:szCs w:val="24"/>
        </w:rPr>
        <w:t>same delivery lags</w:t>
      </w:r>
      <w:r w:rsidRPr="00001D67">
        <w:rPr>
          <w:rFonts w:eastAsiaTheme="minorEastAsia"/>
          <w:szCs w:val="24"/>
        </w:rPr>
        <w:t xml:space="preserve"> if they are ordering in the </w:t>
      </w:r>
      <w:r w:rsidRPr="00001D67">
        <w:rPr>
          <w:rFonts w:eastAsiaTheme="minorEastAsia"/>
          <w:b/>
          <w:bCs/>
          <w:color w:val="66D9EE" w:themeColor="accent3"/>
          <w:szCs w:val="24"/>
        </w:rPr>
        <w:t>same month</w:t>
      </w:r>
      <w:r w:rsidRPr="00001D67">
        <w:rPr>
          <w:rFonts w:eastAsiaTheme="minorEastAsia"/>
          <w:szCs w:val="24"/>
        </w:rPr>
        <w:t>. This will not be the case in our current set up, since the first system could be using the 10</w:t>
      </w:r>
      <w:r w:rsidRPr="00001D67">
        <w:rPr>
          <w:rFonts w:eastAsiaTheme="minorEastAsia"/>
          <w:szCs w:val="24"/>
          <w:vertAlign w:val="superscript"/>
        </w:rPr>
        <w:t>th</w:t>
      </w:r>
      <w:r w:rsidRPr="00001D67">
        <w:rPr>
          <w:rFonts w:eastAsiaTheme="minorEastAsia"/>
          <w:szCs w:val="24"/>
        </w:rPr>
        <w:t xml:space="preserve"> random number, while the second system uses the 2</w:t>
      </w:r>
      <w:r w:rsidRPr="00001D67">
        <w:rPr>
          <w:rFonts w:eastAsiaTheme="minorEastAsia"/>
          <w:szCs w:val="24"/>
          <w:vertAlign w:val="superscript"/>
        </w:rPr>
        <w:t>nd</w:t>
      </w:r>
      <w:r w:rsidRPr="00001D67">
        <w:rPr>
          <w:rFonts w:eastAsiaTheme="minorEastAsia"/>
          <w:szCs w:val="24"/>
        </w:rPr>
        <w:t>.</w:t>
      </w:r>
    </w:p>
    <w:p w14:paraId="344F504F" w14:textId="77777777" w:rsidR="00C82863" w:rsidRPr="00001D67" w:rsidRDefault="00C82863" w:rsidP="00C82863">
      <w:pPr>
        <w:rPr>
          <w:rFonts w:eastAsiaTheme="minorEastAsia"/>
          <w:szCs w:val="24"/>
        </w:rPr>
      </w:pPr>
      <w:r w:rsidRPr="00001D67">
        <w:rPr>
          <w:rFonts w:eastAsiaTheme="minorEastAsia"/>
          <w:szCs w:val="24"/>
        </w:rPr>
        <w:t xml:space="preserve">The solution here could be to use up a random number whenever we make an </w:t>
      </w:r>
      <w:r w:rsidRPr="00001D67">
        <w:rPr>
          <w:rFonts w:eastAsiaTheme="minorEastAsia"/>
          <w:b/>
          <w:bCs/>
          <w:color w:val="66D9EE" w:themeColor="accent3"/>
          <w:szCs w:val="24"/>
        </w:rPr>
        <w:t>inspection</w:t>
      </w:r>
      <w:r w:rsidRPr="00001D67">
        <w:rPr>
          <w:rFonts w:eastAsiaTheme="minorEastAsia"/>
          <w:szCs w:val="24"/>
        </w:rPr>
        <w:t xml:space="preserve">. Since inspections occur at the same frequency for both systems, the same number of random numbers will be </w:t>
      </w:r>
      <w:r w:rsidRPr="00001D67">
        <w:rPr>
          <w:rFonts w:eastAsiaTheme="minorEastAsia"/>
          <w:b/>
          <w:bCs/>
          <w:color w:val="66D9EE" w:themeColor="accent3"/>
          <w:szCs w:val="24"/>
        </w:rPr>
        <w:t>consumed</w:t>
      </w:r>
      <w:r w:rsidRPr="00001D67">
        <w:rPr>
          <w:rFonts w:eastAsiaTheme="minorEastAsia"/>
          <w:szCs w:val="24"/>
        </w:rPr>
        <w:t xml:space="preserve">, even though not all of the random numbers will be </w:t>
      </w:r>
      <w:r w:rsidRPr="00001D67">
        <w:rPr>
          <w:rFonts w:eastAsiaTheme="minorEastAsia"/>
          <w:b/>
          <w:bCs/>
          <w:color w:val="66D9EE" w:themeColor="accent3"/>
          <w:szCs w:val="24"/>
        </w:rPr>
        <w:t>used</w:t>
      </w:r>
      <w:r w:rsidRPr="00001D67">
        <w:rPr>
          <w:rFonts w:eastAsiaTheme="minorEastAsia"/>
          <w:szCs w:val="24"/>
        </w:rPr>
        <w:t xml:space="preserve">. Thus, in a particular month, if both systems place an order, they will be using the </w:t>
      </w:r>
      <w:r w:rsidRPr="00001D67">
        <w:rPr>
          <w:rFonts w:eastAsiaTheme="minorEastAsia"/>
          <w:b/>
          <w:bCs/>
          <w:color w:val="66D9EE" w:themeColor="accent3"/>
          <w:szCs w:val="24"/>
        </w:rPr>
        <w:t>same random number</w:t>
      </w:r>
      <w:r w:rsidRPr="00001D67">
        <w:rPr>
          <w:rFonts w:eastAsiaTheme="minorEastAsia"/>
          <w:szCs w:val="24"/>
        </w:rPr>
        <w:t xml:space="preserve">. This also simultaneously solves the problem we pointed out first, since </w:t>
      </w:r>
      <w:r w:rsidRPr="00001D67">
        <w:rPr>
          <w:rFonts w:eastAsiaTheme="minorEastAsia"/>
          <w:b/>
          <w:bCs/>
          <w:color w:val="66D9EE" w:themeColor="accent3"/>
          <w:szCs w:val="24"/>
        </w:rPr>
        <w:t>further runs</w:t>
      </w:r>
      <w:r w:rsidRPr="00001D67">
        <w:rPr>
          <w:rFonts w:eastAsiaTheme="minorEastAsia"/>
          <w:szCs w:val="24"/>
        </w:rPr>
        <w:t xml:space="preserve"> will also start from the </w:t>
      </w:r>
      <w:r w:rsidRPr="00001D67">
        <w:rPr>
          <w:rFonts w:eastAsiaTheme="minorEastAsia"/>
          <w:b/>
          <w:bCs/>
          <w:color w:val="66D9EE" w:themeColor="accent3"/>
          <w:szCs w:val="24"/>
        </w:rPr>
        <w:t>same point</w:t>
      </w:r>
      <w:r w:rsidRPr="00001D67">
        <w:rPr>
          <w:rFonts w:eastAsiaTheme="minorEastAsia"/>
          <w:szCs w:val="24"/>
        </w:rPr>
        <w:t xml:space="preserve"> for both systems.</w:t>
      </w:r>
    </w:p>
    <w:p w14:paraId="61C8AFF1" w14:textId="77777777" w:rsidR="00C82863" w:rsidRPr="00001D67" w:rsidRDefault="00C82863" w:rsidP="00C82863">
      <w:pPr>
        <w:rPr>
          <w:rFonts w:eastAsiaTheme="minorEastAsia"/>
          <w:szCs w:val="24"/>
        </w:rPr>
      </w:pPr>
    </w:p>
    <w:p w14:paraId="6B128C73" w14:textId="77777777" w:rsidR="00C82863" w:rsidRPr="00001D67" w:rsidRDefault="00C82863" w:rsidP="00C82863">
      <w:pPr>
        <w:rPr>
          <w:rFonts w:eastAsiaTheme="minorEastAsia"/>
          <w:szCs w:val="24"/>
        </w:rPr>
      </w:pPr>
      <w:r w:rsidRPr="00001D67">
        <w:rPr>
          <w:rFonts w:eastAsiaTheme="minorEastAsia"/>
          <w:szCs w:val="24"/>
        </w:rPr>
        <w:t>Example 11.3</w:t>
      </w:r>
    </w:p>
    <w:p w14:paraId="41A2FC7B" w14:textId="0D46E2A1" w:rsidR="00C82863" w:rsidRPr="00001D67" w:rsidRDefault="00C82863" w:rsidP="00C82863">
      <w:pPr>
        <w:rPr>
          <w:rFonts w:eastAsiaTheme="minorEastAsia"/>
          <w:szCs w:val="24"/>
        </w:rPr>
      </w:pPr>
      <w:r w:rsidRPr="00001D67">
        <w:rPr>
          <w:rFonts w:eastAsiaTheme="minorEastAsia"/>
          <w:szCs w:val="24"/>
        </w:rPr>
        <w:t xml:space="preserve">This example repeats the example we already say, with an M/M/1 and M/M/2 system, for </w:t>
      </w:r>
      <w:r w:rsidRPr="00001D67">
        <w:rPr>
          <w:rFonts w:eastAsiaTheme="minorEastAsia"/>
          <w:b/>
          <w:bCs/>
          <w:color w:val="66D9EE" w:themeColor="accent3"/>
          <w:szCs w:val="24"/>
        </w:rPr>
        <w:t>four models</w:t>
      </w:r>
      <w:r w:rsidRPr="00001D67">
        <w:rPr>
          <w:rFonts w:eastAsiaTheme="minorEastAsia"/>
          <w:szCs w:val="24"/>
        </w:rPr>
        <w:t xml:space="preserve">. In the </w:t>
      </w:r>
      <w:r w:rsidRPr="00001D67">
        <w:rPr>
          <w:rFonts w:eastAsiaTheme="minorEastAsia"/>
          <w:b/>
          <w:bCs/>
          <w:color w:val="66D9EE" w:themeColor="accent3"/>
          <w:szCs w:val="24"/>
        </w:rPr>
        <w:t>first model</w:t>
      </w:r>
      <w:r w:rsidRPr="00001D67">
        <w:rPr>
          <w:rFonts w:eastAsiaTheme="minorEastAsia"/>
          <w:szCs w:val="24"/>
        </w:rPr>
        <w:t xml:space="preserve"> (</w:t>
      </w:r>
      <m:oMath>
        <m:r>
          <m:rPr>
            <m:sty m:val="p"/>
          </m:rPr>
          <w:rPr>
            <w:rFonts w:ascii="Cambria Math" w:eastAsiaTheme="minorEastAsia" w:hAnsi="Cambria Math"/>
            <w:szCs w:val="24"/>
          </w:rPr>
          <m:t>I</m:t>
        </m:r>
      </m:oMath>
      <w:r w:rsidRPr="00001D67">
        <w:rPr>
          <w:rFonts w:eastAsiaTheme="minorEastAsia"/>
          <w:szCs w:val="24"/>
        </w:rPr>
        <w:t xml:space="preserve">), we consider that there is </w:t>
      </w:r>
      <w:r w:rsidRPr="00001D67">
        <w:rPr>
          <w:rFonts w:eastAsiaTheme="minorEastAsia"/>
          <w:b/>
          <w:bCs/>
          <w:color w:val="66D9EE" w:themeColor="accent3"/>
          <w:szCs w:val="24"/>
        </w:rPr>
        <w:t>no synchronization</w:t>
      </w:r>
      <w:r w:rsidRPr="00001D67">
        <w:rPr>
          <w:rFonts w:eastAsiaTheme="minorEastAsia"/>
          <w:szCs w:val="24"/>
        </w:rPr>
        <w:t xml:space="preserve">. In the </w:t>
      </w:r>
      <w:r w:rsidRPr="00001D67">
        <w:rPr>
          <w:rFonts w:eastAsiaTheme="minorEastAsia"/>
          <w:b/>
          <w:bCs/>
          <w:color w:val="66D9EE" w:themeColor="accent3"/>
          <w:szCs w:val="24"/>
        </w:rPr>
        <w:t>second</w:t>
      </w:r>
      <w:r w:rsidRPr="00001D67">
        <w:rPr>
          <w:rFonts w:eastAsiaTheme="minorEastAsia"/>
          <w:szCs w:val="24"/>
        </w:rPr>
        <w:t xml:space="preserve"> (</w:t>
      </w:r>
      <m:oMath>
        <m:r>
          <m:rPr>
            <m:sty m:val="p"/>
          </m:rPr>
          <w:rPr>
            <w:rFonts w:ascii="Cambria Math" w:eastAsiaTheme="minorEastAsia" w:hAnsi="Cambria Math"/>
            <w:szCs w:val="24"/>
          </w:rPr>
          <m:t>A</m:t>
        </m:r>
      </m:oMath>
      <w:r w:rsidRPr="00001D67">
        <w:rPr>
          <w:rFonts w:eastAsiaTheme="minorEastAsia"/>
          <w:szCs w:val="24"/>
        </w:rPr>
        <w:t xml:space="preserve">), we consider that the </w:t>
      </w:r>
      <w:r w:rsidRPr="00001D67">
        <w:rPr>
          <w:rFonts w:eastAsiaTheme="minorEastAsia"/>
          <w:b/>
          <w:bCs/>
          <w:color w:val="66D9EE" w:themeColor="accent3"/>
          <w:szCs w:val="24"/>
        </w:rPr>
        <w:t>arrival times</w:t>
      </w:r>
      <w:r w:rsidRPr="00001D67">
        <w:rPr>
          <w:rFonts w:eastAsiaTheme="minorEastAsia"/>
          <w:szCs w:val="24"/>
        </w:rPr>
        <w:t xml:space="preserve"> are synchronized but the service times are not. In the </w:t>
      </w:r>
      <w:r w:rsidRPr="00001D67">
        <w:rPr>
          <w:rFonts w:eastAsiaTheme="minorEastAsia"/>
          <w:b/>
          <w:bCs/>
          <w:color w:val="66D9EE" w:themeColor="accent3"/>
          <w:szCs w:val="24"/>
        </w:rPr>
        <w:t>third</w:t>
      </w:r>
      <w:r w:rsidRPr="00001D67">
        <w:rPr>
          <w:rFonts w:eastAsiaTheme="minorEastAsia"/>
          <w:szCs w:val="24"/>
        </w:rPr>
        <w:t xml:space="preserve"> (</w:t>
      </w:r>
      <m:oMath>
        <m:r>
          <m:rPr>
            <m:sty m:val="p"/>
          </m:rPr>
          <w:rPr>
            <w:rFonts w:ascii="Cambria Math" w:eastAsiaTheme="minorEastAsia" w:hAnsi="Cambria Math"/>
            <w:szCs w:val="24"/>
          </w:rPr>
          <m:t>S</m:t>
        </m:r>
      </m:oMath>
      <w:r w:rsidRPr="00001D67">
        <w:rPr>
          <w:rFonts w:eastAsiaTheme="minorEastAsia"/>
          <w:szCs w:val="24"/>
        </w:rPr>
        <w:t xml:space="preserve">), we consider the opposite. In the </w:t>
      </w:r>
      <w:r w:rsidRPr="00001D67">
        <w:rPr>
          <w:rFonts w:eastAsiaTheme="minorEastAsia"/>
          <w:b/>
          <w:bCs/>
          <w:color w:val="66D9EE" w:themeColor="accent3"/>
          <w:szCs w:val="24"/>
        </w:rPr>
        <w:t>fourth</w:t>
      </w:r>
      <w:r w:rsidRPr="00001D67">
        <w:rPr>
          <w:rFonts w:eastAsiaTheme="minorEastAsia"/>
          <w:szCs w:val="24"/>
        </w:rPr>
        <w:t xml:space="preserve"> (</w:t>
      </w:r>
      <m:oMath>
        <m:r>
          <m:rPr>
            <m:sty m:val="p"/>
          </m:rPr>
          <w:rPr>
            <w:rFonts w:ascii="Cambria Math" w:eastAsiaTheme="minorEastAsia" w:hAnsi="Cambria Math"/>
            <w:szCs w:val="24"/>
          </w:rPr>
          <m:t>A&amp;S</m:t>
        </m:r>
      </m:oMath>
      <w:r w:rsidRPr="00001D67">
        <w:rPr>
          <w:rFonts w:eastAsiaTheme="minorEastAsia"/>
          <w:szCs w:val="24"/>
        </w:rPr>
        <w:t xml:space="preserve">), we consider that </w:t>
      </w:r>
      <w:r w:rsidRPr="00001D67">
        <w:rPr>
          <w:rFonts w:eastAsiaTheme="minorEastAsia"/>
          <w:b/>
          <w:bCs/>
          <w:color w:val="66D9EE" w:themeColor="accent3"/>
          <w:szCs w:val="24"/>
        </w:rPr>
        <w:t>both are synchronized</w:t>
      </w:r>
      <w:r w:rsidRPr="00001D67">
        <w:rPr>
          <w:rFonts w:eastAsiaTheme="minorEastAsia"/>
          <w:szCs w:val="24"/>
        </w:rPr>
        <w:t>.</w:t>
      </w:r>
    </w:p>
    <w:p w14:paraId="24BCD952" w14:textId="77777777" w:rsidR="00C82863" w:rsidRPr="00001D67" w:rsidRDefault="00C82863" w:rsidP="00C82863">
      <w:pPr>
        <w:jc w:val="center"/>
        <w:rPr>
          <w:rFonts w:eastAsiaTheme="minorEastAsia"/>
          <w:szCs w:val="24"/>
        </w:rPr>
      </w:pPr>
      <w:r w:rsidRPr="00001D67">
        <w:rPr>
          <w:rFonts w:eastAsiaTheme="minorEastAsia"/>
          <w:noProof/>
          <w:szCs w:val="24"/>
        </w:rPr>
        <w:drawing>
          <wp:inline distT="0" distB="0" distL="0" distR="0" wp14:anchorId="3D47951D" wp14:editId="7E3056D1">
            <wp:extent cx="4893318" cy="913981"/>
            <wp:effectExtent l="0" t="0" r="254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93318" cy="913981"/>
                    </a:xfrm>
                    <a:prstGeom prst="rect">
                      <a:avLst/>
                    </a:prstGeom>
                  </pic:spPr>
                </pic:pic>
              </a:graphicData>
            </a:graphic>
          </wp:inline>
        </w:drawing>
      </w:r>
    </w:p>
    <w:p w14:paraId="7BE9E212" w14:textId="77777777" w:rsidR="00C82863" w:rsidRPr="00001D67" w:rsidRDefault="00C82863" w:rsidP="00C82863">
      <w:pPr>
        <w:rPr>
          <w:rFonts w:eastAsiaTheme="minorEastAsia"/>
          <w:szCs w:val="24"/>
        </w:rPr>
      </w:pPr>
      <w:r w:rsidRPr="00001D67">
        <w:rPr>
          <w:rFonts w:eastAsiaTheme="minorEastAsia"/>
          <w:szCs w:val="24"/>
        </w:rPr>
        <w:t xml:space="preserve">As can be seen in the results above, the </w:t>
      </w:r>
      <w:r w:rsidRPr="00001D67">
        <w:rPr>
          <w:rFonts w:eastAsiaTheme="minorEastAsia"/>
          <w:b/>
          <w:bCs/>
          <w:color w:val="66D9EE" w:themeColor="accent3"/>
          <w:szCs w:val="24"/>
        </w:rPr>
        <w:t>variance and confidence interval</w:t>
      </w:r>
      <w:r w:rsidRPr="00001D67">
        <w:rPr>
          <w:rFonts w:eastAsiaTheme="minorEastAsia"/>
          <w:szCs w:val="24"/>
        </w:rPr>
        <w:t xml:space="preserve"> are </w:t>
      </w:r>
      <w:r w:rsidRPr="00001D67">
        <w:rPr>
          <w:rFonts w:eastAsiaTheme="minorEastAsia"/>
          <w:b/>
          <w:bCs/>
          <w:color w:val="66D9EE" w:themeColor="accent3"/>
          <w:szCs w:val="24"/>
        </w:rPr>
        <w:t>least</w:t>
      </w:r>
      <w:r w:rsidRPr="00001D67">
        <w:rPr>
          <w:rFonts w:eastAsiaTheme="minorEastAsia"/>
          <w:szCs w:val="24"/>
        </w:rPr>
        <w:t xml:space="preserve"> when both inputs are </w:t>
      </w:r>
      <w:r w:rsidRPr="00001D67">
        <w:rPr>
          <w:rFonts w:eastAsiaTheme="minorEastAsia"/>
          <w:b/>
          <w:bCs/>
          <w:color w:val="66D9EE" w:themeColor="accent3"/>
          <w:szCs w:val="24"/>
        </w:rPr>
        <w:t>synchronized</w:t>
      </w:r>
      <w:r w:rsidRPr="00001D67">
        <w:rPr>
          <w:rFonts w:eastAsiaTheme="minorEastAsia"/>
          <w:szCs w:val="24"/>
        </w:rPr>
        <w:t xml:space="preserve">. Similarly, as we already know, the </w:t>
      </w:r>
      <w:r w:rsidRPr="00001D67">
        <w:rPr>
          <w:rFonts w:eastAsiaTheme="minorEastAsia"/>
          <w:b/>
          <w:bCs/>
          <w:color w:val="66D9EE" w:themeColor="accent3"/>
          <w:szCs w:val="24"/>
        </w:rPr>
        <w:t>highest correlation</w:t>
      </w:r>
      <w:r w:rsidRPr="00001D67">
        <w:rPr>
          <w:rFonts w:eastAsiaTheme="minorEastAsia"/>
          <w:szCs w:val="24"/>
        </w:rPr>
        <w:t xml:space="preserve"> is achieved when both inputs are synchronized.</w:t>
      </w:r>
    </w:p>
    <w:p w14:paraId="5692D116" w14:textId="51DB4692" w:rsidR="00C82863" w:rsidRPr="00001D67" w:rsidRDefault="00C82863" w:rsidP="00C82863">
      <w:pPr>
        <w:rPr>
          <w:rFonts w:eastAsiaTheme="minorEastAsia"/>
          <w:szCs w:val="24"/>
        </w:rPr>
      </w:pPr>
      <w:r w:rsidRPr="00001D67">
        <w:rPr>
          <w:rFonts w:eastAsiaTheme="minorEastAsia"/>
          <w:szCs w:val="24"/>
        </w:rPr>
        <w:t xml:space="preserve">Now to see how this is useful. The variable </w:t>
      </w:r>
      <m:oMath>
        <m:acc>
          <m:accPr>
            <m:ctrlPr>
              <w:rPr>
                <w:rFonts w:ascii="Cambria Math" w:eastAsiaTheme="minorEastAsia" w:hAnsi="Cambria Math"/>
                <w:szCs w:val="24"/>
              </w:rPr>
            </m:ctrlPr>
          </m:accPr>
          <m:e>
            <m:r>
              <m:rPr>
                <m:sty m:val="p"/>
              </m:rPr>
              <w:rPr>
                <w:rFonts w:ascii="Cambria Math" w:eastAsiaTheme="minorEastAsia" w:hAnsi="Cambria Math"/>
                <w:szCs w:val="24"/>
              </w:rPr>
              <m:t>p</m:t>
            </m:r>
          </m:e>
        </m:acc>
      </m:oMath>
      <w:r w:rsidRPr="00001D67">
        <w:rPr>
          <w:rFonts w:eastAsiaTheme="minorEastAsia"/>
          <w:szCs w:val="24"/>
        </w:rPr>
        <w:t xml:space="preserve"> tells us the </w:t>
      </w:r>
      <w:r w:rsidRPr="00001D67">
        <w:rPr>
          <w:rFonts w:eastAsiaTheme="minorEastAsia"/>
          <w:b/>
          <w:bCs/>
          <w:color w:val="66D9EE" w:themeColor="accent3"/>
          <w:szCs w:val="24"/>
        </w:rPr>
        <w:t>error rate</w:t>
      </w:r>
      <w:r w:rsidRPr="00001D67">
        <w:rPr>
          <w:rFonts w:eastAsiaTheme="minorEastAsia"/>
          <w:szCs w:val="24"/>
        </w:rPr>
        <w:t xml:space="preserve">. Our results should conclude that the M/M/1 queue has a </w:t>
      </w:r>
      <w:r w:rsidRPr="00001D67">
        <w:rPr>
          <w:rFonts w:eastAsiaTheme="minorEastAsia"/>
          <w:b/>
          <w:bCs/>
          <w:color w:val="66D9EE" w:themeColor="accent3"/>
          <w:szCs w:val="24"/>
        </w:rPr>
        <w:t>higher queueing delay</w:t>
      </w:r>
      <w:r w:rsidRPr="00001D67">
        <w:rPr>
          <w:rFonts w:eastAsiaTheme="minorEastAsia"/>
          <w:szCs w:val="24"/>
        </w:rPr>
        <w:t xml:space="preserve">. However, there are going to be runs in which the M/M/1 queue actually has a </w:t>
      </w:r>
      <w:r w:rsidRPr="00001D67">
        <w:rPr>
          <w:rFonts w:eastAsiaTheme="minorEastAsia"/>
          <w:b/>
          <w:bCs/>
          <w:color w:val="66D9EE" w:themeColor="accent3"/>
          <w:szCs w:val="24"/>
        </w:rPr>
        <w:t>lower queueing delay</w:t>
      </w:r>
      <w:r w:rsidRPr="00001D67">
        <w:rPr>
          <w:rFonts w:eastAsiaTheme="minorEastAsia"/>
          <w:szCs w:val="24"/>
        </w:rPr>
        <w:t xml:space="preserve">. This is because the </w:t>
      </w:r>
      <w:r w:rsidRPr="00001D67">
        <w:rPr>
          <w:rFonts w:eastAsiaTheme="minorEastAsia"/>
          <w:b/>
          <w:bCs/>
          <w:color w:val="66D9EE" w:themeColor="accent3"/>
          <w:szCs w:val="24"/>
        </w:rPr>
        <w:t>random numbers</w:t>
      </w:r>
      <w:r w:rsidRPr="00001D67">
        <w:rPr>
          <w:rFonts w:eastAsiaTheme="minorEastAsia"/>
          <w:szCs w:val="24"/>
        </w:rPr>
        <w:t xml:space="preserve"> generated, not being </w:t>
      </w:r>
      <w:r w:rsidRPr="00001D67">
        <w:rPr>
          <w:rFonts w:eastAsiaTheme="minorEastAsia"/>
          <w:b/>
          <w:bCs/>
          <w:color w:val="66D9EE" w:themeColor="accent3"/>
          <w:szCs w:val="24"/>
        </w:rPr>
        <w:t>identical</w:t>
      </w:r>
      <w:r w:rsidRPr="00001D67">
        <w:rPr>
          <w:rFonts w:eastAsiaTheme="minorEastAsia"/>
          <w:szCs w:val="24"/>
        </w:rPr>
        <w:t xml:space="preserve">, just so happen to give the M/M/1 system </w:t>
      </w:r>
      <w:r w:rsidRPr="00001D67">
        <w:rPr>
          <w:rFonts w:eastAsiaTheme="minorEastAsia"/>
          <w:b/>
          <w:bCs/>
          <w:color w:val="66D9EE" w:themeColor="accent3"/>
          <w:szCs w:val="24"/>
        </w:rPr>
        <w:t>later arrival times</w:t>
      </w:r>
      <w:r w:rsidRPr="00001D67">
        <w:rPr>
          <w:rFonts w:eastAsiaTheme="minorEastAsia"/>
          <w:szCs w:val="24"/>
        </w:rPr>
        <w:t xml:space="preserve"> or </w:t>
      </w:r>
      <w:r w:rsidRPr="00001D67">
        <w:rPr>
          <w:rFonts w:eastAsiaTheme="minorEastAsia"/>
          <w:b/>
          <w:bCs/>
          <w:color w:val="66D9EE" w:themeColor="accent3"/>
          <w:szCs w:val="24"/>
        </w:rPr>
        <w:t>quicker service times</w:t>
      </w:r>
      <w:r w:rsidRPr="00001D67">
        <w:rPr>
          <w:rFonts w:eastAsiaTheme="minorEastAsia"/>
          <w:szCs w:val="24"/>
        </w:rPr>
        <w:t xml:space="preserve">. All this just means that the results we got are due to the </w:t>
      </w:r>
      <w:r w:rsidRPr="00001D67">
        <w:rPr>
          <w:rFonts w:eastAsiaTheme="minorEastAsia"/>
          <w:b/>
          <w:bCs/>
          <w:color w:val="66D9EE" w:themeColor="accent3"/>
          <w:szCs w:val="24"/>
        </w:rPr>
        <w:t>input</w:t>
      </w:r>
      <w:r w:rsidRPr="00001D67">
        <w:rPr>
          <w:rFonts w:eastAsiaTheme="minorEastAsia"/>
          <w:szCs w:val="24"/>
        </w:rPr>
        <w:t xml:space="preserve"> and not the system itself. These are </w:t>
      </w:r>
      <w:r w:rsidRPr="00001D67">
        <w:rPr>
          <w:rFonts w:eastAsiaTheme="minorEastAsia"/>
          <w:b/>
          <w:bCs/>
          <w:color w:val="66D9EE" w:themeColor="accent3"/>
          <w:szCs w:val="24"/>
        </w:rPr>
        <w:t>erroneous results</w:t>
      </w:r>
      <w:r w:rsidRPr="00001D67">
        <w:rPr>
          <w:rFonts w:eastAsiaTheme="minorEastAsia"/>
          <w:szCs w:val="24"/>
        </w:rPr>
        <w:t xml:space="preserve">. As can be seen, reducing the variance gives us the </w:t>
      </w:r>
      <w:r w:rsidRPr="00001D67">
        <w:rPr>
          <w:rFonts w:eastAsiaTheme="minorEastAsia"/>
          <w:b/>
          <w:bCs/>
          <w:color w:val="66D9EE" w:themeColor="accent3"/>
          <w:szCs w:val="24"/>
        </w:rPr>
        <w:t>lowest</w:t>
      </w:r>
      <w:r w:rsidRPr="00001D67">
        <w:rPr>
          <w:rFonts w:eastAsiaTheme="minorEastAsia"/>
          <w:szCs w:val="24"/>
        </w:rPr>
        <w:t xml:space="preserve"> possible error rate.</w:t>
      </w:r>
    </w:p>
    <w:p w14:paraId="596C1F45" w14:textId="77777777" w:rsidR="00C82863" w:rsidRPr="00001D67" w:rsidRDefault="00C82863" w:rsidP="00C82863">
      <w:pPr>
        <w:spacing w:after="160" w:line="259" w:lineRule="auto"/>
        <w:jc w:val="left"/>
        <w:rPr>
          <w:rFonts w:eastAsiaTheme="minorEastAsia"/>
          <w:szCs w:val="24"/>
        </w:rPr>
      </w:pPr>
      <w:r w:rsidRPr="00001D67">
        <w:rPr>
          <w:rFonts w:eastAsiaTheme="minorEastAsia"/>
          <w:szCs w:val="24"/>
        </w:rPr>
        <w:br w:type="page"/>
      </w:r>
    </w:p>
    <w:p w14:paraId="23F87196" w14:textId="77777777" w:rsidR="00C82863" w:rsidRPr="00001D67" w:rsidRDefault="00C82863" w:rsidP="00C82863">
      <w:pPr>
        <w:pStyle w:val="Heading2"/>
        <w:rPr>
          <w:rFonts w:eastAsiaTheme="minorEastAsia"/>
        </w:rPr>
      </w:pPr>
      <w:bookmarkStart w:id="2" w:name="_Toc87178383"/>
      <w:r w:rsidRPr="00001D67">
        <w:rPr>
          <w:rFonts w:eastAsiaTheme="minorEastAsia"/>
        </w:rPr>
        <w:t>11.3 Antithetic Variates</w:t>
      </w:r>
      <w:bookmarkEnd w:id="2"/>
    </w:p>
    <w:p w14:paraId="0D2A40F7" w14:textId="77777777" w:rsidR="00C82863" w:rsidRPr="00001D67" w:rsidRDefault="00C82863" w:rsidP="00C82863">
      <w:r w:rsidRPr="00001D67">
        <w:t xml:space="preserve">We will now consider a method to reduce the variance in a </w:t>
      </w:r>
      <w:r w:rsidRPr="00001D67">
        <w:rPr>
          <w:b/>
          <w:bCs/>
          <w:color w:val="66D9EE" w:themeColor="accent3"/>
        </w:rPr>
        <w:t>single model</w:t>
      </w:r>
      <w:r w:rsidRPr="00001D67">
        <w:t xml:space="preserve"> instead of when comparing with a second model. In this method, we make </w:t>
      </w:r>
      <w:r w:rsidRPr="00001D67">
        <w:rPr>
          <w:b/>
          <w:bCs/>
          <w:color w:val="66D9EE" w:themeColor="accent3"/>
        </w:rPr>
        <w:t>pairs</w:t>
      </w:r>
      <w:r w:rsidRPr="00001D67">
        <w:t xml:space="preserve"> of runs of the model, e.g. the first run and second run are paired, the third and fourth are paired and so on.</w:t>
      </w:r>
    </w:p>
    <w:p w14:paraId="290B036C" w14:textId="77777777" w:rsidR="00C82863" w:rsidRPr="00001D67" w:rsidRDefault="00C82863" w:rsidP="00C82863">
      <w:r w:rsidRPr="00001D67">
        <w:t xml:space="preserve">Unlike the previous method, in this method, we want the </w:t>
      </w:r>
      <w:r w:rsidRPr="00001D67">
        <w:rPr>
          <w:b/>
          <w:bCs/>
          <w:color w:val="66D9EE" w:themeColor="accent3"/>
        </w:rPr>
        <w:t>inputs</w:t>
      </w:r>
      <w:r w:rsidRPr="00001D67">
        <w:t xml:space="preserve"> of the runs in a pair to be </w:t>
      </w:r>
      <w:r w:rsidRPr="00001D67">
        <w:rPr>
          <w:b/>
          <w:bCs/>
          <w:color w:val="66D9EE" w:themeColor="accent3"/>
        </w:rPr>
        <w:t>negatively correlated</w:t>
      </w:r>
      <w:r w:rsidRPr="00001D67">
        <w:t xml:space="preserve">. Then, if we use the </w:t>
      </w:r>
      <w:r w:rsidRPr="00001D67">
        <w:rPr>
          <w:b/>
          <w:bCs/>
          <w:color w:val="66D9EE" w:themeColor="accent3"/>
        </w:rPr>
        <w:t>average</w:t>
      </w:r>
      <w:r w:rsidRPr="00001D67">
        <w:t xml:space="preserve"> of the pair instead of the individual runs, small values from one run will be offset by large values in the other run, thus reducing the overall </w:t>
      </w:r>
      <w:r w:rsidRPr="00001D67">
        <w:rPr>
          <w:b/>
          <w:bCs/>
          <w:color w:val="66D9EE" w:themeColor="accent3"/>
        </w:rPr>
        <w:t>variance</w:t>
      </w:r>
      <w:r w:rsidRPr="00001D67">
        <w:t xml:space="preserve">. More formally, since the values will be </w:t>
      </w:r>
      <w:r w:rsidRPr="00001D67">
        <w:rPr>
          <w:b/>
          <w:bCs/>
          <w:color w:val="66D9EE" w:themeColor="accent3"/>
        </w:rPr>
        <w:t>negatively correlated</w:t>
      </w:r>
      <w:r w:rsidRPr="00001D67">
        <w:t xml:space="preserve">, the </w:t>
      </w:r>
      <w:r w:rsidRPr="00001D67">
        <w:rPr>
          <w:b/>
          <w:bCs/>
          <w:color w:val="66D9EE" w:themeColor="accent3"/>
        </w:rPr>
        <w:t>covariance</w:t>
      </w:r>
      <w:r w:rsidRPr="00001D67">
        <w:t xml:space="preserve"> will be negative, which will reduce the </w:t>
      </w:r>
      <w:r w:rsidRPr="00001D67">
        <w:rPr>
          <w:b/>
          <w:bCs/>
          <w:color w:val="66D9EE" w:themeColor="accent3"/>
        </w:rPr>
        <w:t>variance</w:t>
      </w:r>
      <w:r w:rsidRPr="00001D67">
        <w:t>, since the equation below will be used to calculate the variance:</w:t>
      </w:r>
    </w:p>
    <w:p w14:paraId="268F08D9" w14:textId="5FB3008E" w:rsidR="00C82863" w:rsidRPr="00001D67" w:rsidRDefault="00001D67" w:rsidP="00C82863">
      <w:pPr>
        <w:rPr>
          <w:rFonts w:eastAsiaTheme="minorEastAsia"/>
        </w:rPr>
      </w:pPr>
      <m:oMathPara>
        <m:oMathParaPr>
          <m:jc m:val="left"/>
        </m:oMathParaPr>
        <m:oMath>
          <m:r>
            <m:rPr>
              <m:sty m:val="p"/>
            </m:rPr>
            <w:rPr>
              <w:rFonts w:ascii="Cambria Math" w:hAnsi="Cambria Math"/>
            </w:rPr>
            <m:t>Var</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d>
                <m:dPr>
                  <m:ctrlPr>
                    <w:rPr>
                      <w:rFonts w:ascii="Cambria Math" w:hAnsi="Cambria Math"/>
                    </w:rPr>
                  </m:ctrlPr>
                </m:dPr>
                <m:e>
                  <m:r>
                    <m:rPr>
                      <m:sty m:val="p"/>
                    </m:rPr>
                    <w:rPr>
                      <w:rFonts w:ascii="Cambria Math" w:hAnsi="Cambria Math"/>
                    </w:rPr>
                    <m:t>n</m:t>
                  </m:r>
                </m:e>
              </m:d>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Var</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j</m:t>
                      </m:r>
                    </m:sub>
                  </m:sSub>
                </m:e>
              </m:d>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Var</m:t>
              </m:r>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j</m:t>
                      </m:r>
                    </m:sub>
                    <m:sup>
                      <m:d>
                        <m:dPr>
                          <m:ctrlPr>
                            <w:rPr>
                              <w:rFonts w:ascii="Cambria Math" w:eastAsiaTheme="minorEastAsia" w:hAnsi="Cambria Math"/>
                            </w:rPr>
                          </m:ctrlPr>
                        </m:dPr>
                        <m:e>
                          <m:r>
                            <m:rPr>
                              <m:sty m:val="p"/>
                            </m:rPr>
                            <w:rPr>
                              <w:rFonts w:ascii="Cambria Math" w:eastAsiaTheme="minorEastAsia" w:hAnsi="Cambria Math"/>
                            </w:rPr>
                            <m:t>1</m:t>
                          </m:r>
                        </m:e>
                      </m:d>
                    </m:sup>
                  </m:sSubSup>
                </m:e>
              </m:d>
              <m:r>
                <m:rPr>
                  <m:sty m:val="p"/>
                </m:rPr>
                <w:rPr>
                  <w:rFonts w:ascii="Cambria Math" w:eastAsiaTheme="minorEastAsia" w:hAnsi="Cambria Math"/>
                </w:rPr>
                <m:t>+Var</m:t>
              </m:r>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j</m:t>
                      </m:r>
                    </m:sub>
                    <m:sup>
                      <m:d>
                        <m:dPr>
                          <m:ctrlPr>
                            <w:rPr>
                              <w:rFonts w:ascii="Cambria Math" w:eastAsiaTheme="minorEastAsia" w:hAnsi="Cambria Math"/>
                            </w:rPr>
                          </m:ctrlPr>
                        </m:dPr>
                        <m:e>
                          <m:r>
                            <m:rPr>
                              <m:sty m:val="p"/>
                            </m:rPr>
                            <w:rPr>
                              <w:rFonts w:ascii="Cambria Math" w:eastAsiaTheme="minorEastAsia" w:hAnsi="Cambria Math"/>
                            </w:rPr>
                            <m:t>2</m:t>
                          </m:r>
                        </m:e>
                      </m:d>
                    </m:sup>
                  </m:sSubSup>
                </m:e>
              </m:d>
              <m:r>
                <m:rPr>
                  <m:sty m:val="p"/>
                </m:rPr>
                <w:rPr>
                  <w:rFonts w:ascii="Cambria Math" w:eastAsiaTheme="minorEastAsia" w:hAnsi="Cambria Math"/>
                </w:rPr>
                <m:t>+2Cov</m:t>
              </m:r>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j</m:t>
                      </m:r>
                    </m:sub>
                    <m:sup>
                      <m:d>
                        <m:dPr>
                          <m:ctrlPr>
                            <w:rPr>
                              <w:rFonts w:ascii="Cambria Math" w:eastAsiaTheme="minorEastAsia" w:hAnsi="Cambria Math"/>
                            </w:rPr>
                          </m:ctrlPr>
                        </m:dPr>
                        <m:e>
                          <m:r>
                            <m:rPr>
                              <m:sty m:val="p"/>
                            </m:rPr>
                            <w:rPr>
                              <w:rFonts w:ascii="Cambria Math" w:eastAsiaTheme="minorEastAsia" w:hAnsi="Cambria Math"/>
                            </w:rPr>
                            <m:t>1</m:t>
                          </m:r>
                        </m:e>
                      </m:d>
                    </m:sup>
                  </m:sSubSup>
                  <m:r>
                    <m:rPr>
                      <m:sty m:val="p"/>
                    </m:rPr>
                    <w:rPr>
                      <w:rFonts w:ascii="Cambria Math" w:eastAsiaTheme="minorEastAsia" w:hAnsi="Cambria Math"/>
                    </w:rPr>
                    <m:t xml:space="preserve">, </m:t>
                  </m:r>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j</m:t>
                      </m:r>
                    </m:sub>
                    <m:sup>
                      <m:d>
                        <m:dPr>
                          <m:ctrlPr>
                            <w:rPr>
                              <w:rFonts w:ascii="Cambria Math" w:eastAsiaTheme="minorEastAsia" w:hAnsi="Cambria Math"/>
                            </w:rPr>
                          </m:ctrlPr>
                        </m:dPr>
                        <m:e>
                          <m:r>
                            <m:rPr>
                              <m:sty m:val="p"/>
                            </m:rPr>
                            <w:rPr>
                              <w:rFonts w:ascii="Cambria Math" w:eastAsiaTheme="minorEastAsia" w:hAnsi="Cambria Math"/>
                            </w:rPr>
                            <m:t>2</m:t>
                          </m:r>
                        </m:e>
                      </m:d>
                    </m:sup>
                  </m:sSubSup>
                </m:e>
              </m:d>
            </m:num>
            <m:den>
              <m:r>
                <m:rPr>
                  <m:sty m:val="p"/>
                </m:rPr>
                <w:rPr>
                  <w:rFonts w:ascii="Cambria Math" w:eastAsiaTheme="minorEastAsia" w:hAnsi="Cambria Math"/>
                </w:rPr>
                <m:t>4n</m:t>
              </m:r>
            </m:den>
          </m:f>
        </m:oMath>
      </m:oMathPara>
    </w:p>
    <w:p w14:paraId="585332AA" w14:textId="77777777" w:rsidR="00C82863" w:rsidRPr="00001D67" w:rsidRDefault="00C82863" w:rsidP="00C82863">
      <w:pPr>
        <w:rPr>
          <w:rFonts w:eastAsiaTheme="minorEastAsia"/>
        </w:rPr>
      </w:pPr>
    </w:p>
    <w:p w14:paraId="0ACB88B1" w14:textId="45EB4D4C" w:rsidR="00C82863" w:rsidRPr="00001D67" w:rsidRDefault="00C82863" w:rsidP="00C82863">
      <w:r w:rsidRPr="00001D67">
        <w:rPr>
          <w:rFonts w:eastAsiaTheme="minorEastAsia"/>
        </w:rPr>
        <w:t xml:space="preserve">Now the question is, how do we ensure that the inputs for the runs in a pair are </w:t>
      </w:r>
      <w:r w:rsidRPr="00001D67">
        <w:rPr>
          <w:rFonts w:eastAsiaTheme="minorEastAsia"/>
          <w:b/>
          <w:bCs/>
          <w:color w:val="66D9EE" w:themeColor="accent3"/>
        </w:rPr>
        <w:t>negatively correlated</w:t>
      </w:r>
      <w:r w:rsidRPr="00001D67">
        <w:rPr>
          <w:rFonts w:eastAsiaTheme="minorEastAsia"/>
        </w:rPr>
        <w:t xml:space="preserve">. If we use the </w:t>
      </w:r>
      <w:r w:rsidRPr="00001D67">
        <w:rPr>
          <w:rFonts w:eastAsiaTheme="minorEastAsia"/>
          <w:b/>
          <w:bCs/>
          <w:color w:val="66D9EE" w:themeColor="accent3"/>
        </w:rPr>
        <w:t>random number</w:t>
      </w:r>
      <w:r w:rsidRPr="00001D6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k</m:t>
            </m:r>
          </m:sub>
        </m:sSub>
      </m:oMath>
      <w:r w:rsidRPr="00001D67">
        <w:rPr>
          <w:rFonts w:eastAsiaTheme="minorEastAsia"/>
        </w:rPr>
        <w:t xml:space="preserve"> for particular purpose, e.g. to generate the </w:t>
      </w:r>
      <m:oMath>
        <m:r>
          <m:rPr>
            <m:sty m:val="p"/>
          </m:rPr>
          <w:rPr>
            <w:rFonts w:ascii="Cambria Math" w:eastAsiaTheme="minorEastAsia" w:hAnsi="Cambria Math"/>
          </w:rPr>
          <m:t>i</m:t>
        </m:r>
      </m:oMath>
      <w:r w:rsidRPr="00001D67">
        <w:rPr>
          <w:rFonts w:eastAsiaTheme="minorEastAsia"/>
        </w:rPr>
        <w:t xml:space="preserve">th service time, in the </w:t>
      </w:r>
      <w:r w:rsidRPr="00001D67">
        <w:rPr>
          <w:rFonts w:eastAsiaTheme="minorEastAsia"/>
          <w:b/>
          <w:bCs/>
          <w:color w:val="66D9EE" w:themeColor="accent3"/>
        </w:rPr>
        <w:t>first run</w:t>
      </w:r>
      <w:r w:rsidRPr="00001D67">
        <w:rPr>
          <w:rFonts w:eastAsiaTheme="minorEastAsia"/>
        </w:rPr>
        <w:t xml:space="preserve">, we will use the </w:t>
      </w:r>
      <w:r w:rsidRPr="00001D67">
        <w:rPr>
          <w:rFonts w:eastAsiaTheme="minorEastAsia"/>
          <w:b/>
          <w:bCs/>
          <w:color w:val="66D9EE" w:themeColor="accent3"/>
        </w:rPr>
        <w:t>complementary random number</w:t>
      </w:r>
      <w:r w:rsidRPr="00001D67">
        <w:rPr>
          <w:rFonts w:eastAsiaTheme="minorEastAsia"/>
        </w:rPr>
        <w:t xml:space="preserve">, </w:t>
      </w:r>
      <m:oMath>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k</m:t>
            </m:r>
          </m:sub>
        </m:sSub>
      </m:oMath>
      <w:r w:rsidRPr="00001D67">
        <w:rPr>
          <w:rFonts w:eastAsiaTheme="minorEastAsia"/>
        </w:rPr>
        <w:t xml:space="preserve">, for the </w:t>
      </w:r>
      <w:r w:rsidRPr="00001D67">
        <w:rPr>
          <w:rFonts w:eastAsiaTheme="minorEastAsia"/>
          <w:b/>
          <w:bCs/>
          <w:color w:val="66D9EE" w:themeColor="accent3"/>
        </w:rPr>
        <w:t>same purpose</w:t>
      </w:r>
      <w:r w:rsidRPr="00001D67">
        <w:rPr>
          <w:rFonts w:eastAsiaTheme="minorEastAsia"/>
        </w:rPr>
        <w:t xml:space="preserve"> in the </w:t>
      </w:r>
      <w:r w:rsidRPr="00001D67">
        <w:rPr>
          <w:rFonts w:eastAsiaTheme="minorEastAsia"/>
          <w:b/>
          <w:bCs/>
          <w:color w:val="66D9EE" w:themeColor="accent3"/>
        </w:rPr>
        <w:t>second run</w:t>
      </w:r>
      <w:r w:rsidRPr="00001D67">
        <w:rPr>
          <w:rFonts w:eastAsiaTheme="minorEastAsia"/>
        </w:rPr>
        <w:t xml:space="preserve">. This results in a </w:t>
      </w:r>
      <w:r w:rsidRPr="00001D67">
        <w:rPr>
          <w:rFonts w:eastAsiaTheme="minorEastAsia"/>
          <w:b/>
          <w:bCs/>
          <w:color w:val="66D9EE" w:themeColor="accent3"/>
        </w:rPr>
        <w:t>negative correlation</w:t>
      </w:r>
      <w:r w:rsidRPr="00001D67">
        <w:rPr>
          <w:rFonts w:eastAsiaTheme="minorEastAsia"/>
        </w:rPr>
        <w:t xml:space="preserve">, since 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k</m:t>
            </m:r>
          </m:sub>
        </m:sSub>
      </m:oMath>
      <w:r w:rsidRPr="00001D67">
        <w:rPr>
          <w:rFonts w:eastAsiaTheme="minorEastAsia"/>
        </w:rPr>
        <w:t xml:space="preserve"> gives us a small service time in one run, </w:t>
      </w:r>
      <m:oMath>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k</m:t>
            </m:r>
          </m:sub>
        </m:sSub>
      </m:oMath>
      <w:r w:rsidRPr="00001D67">
        <w:rPr>
          <w:rFonts w:eastAsiaTheme="minorEastAsia"/>
        </w:rPr>
        <w:t xml:space="preserve"> will give us a large service time in the other run, thus balancing them out in the overall pair.</w:t>
      </w:r>
    </w:p>
    <w:p w14:paraId="1246D53E" w14:textId="499E8681" w:rsidR="00C82863" w:rsidRPr="00001D67" w:rsidRDefault="00C82863" w:rsidP="001E701B"/>
    <w:sectPr w:rsidR="00C82863" w:rsidRPr="00001D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183209E-A5FA-4741-94AF-FA6075135376}"/>
    <w:embedBold r:id="rId2" w:fontKey="{75C6E861-118E-4853-A8FA-AF6E141C32CE}"/>
  </w:font>
  <w:font w:name="Manrope">
    <w:panose1 w:val="00000000000000000000"/>
    <w:charset w:val="00"/>
    <w:family w:val="auto"/>
    <w:pitch w:val="variable"/>
    <w:sig w:usb0="A00002BF" w:usb1="5000206B" w:usb2="00000000" w:usb3="00000000" w:csb0="0000019F" w:csb1="00000000"/>
    <w:embedRegular r:id="rId3" w:fontKey="{B7C58EAF-2DC2-4340-A57B-F047A1FB5285}"/>
    <w:embedBold r:id="rId4" w:fontKey="{CBCCFF23-722F-4A7F-B152-6D4F01322A51}"/>
  </w:font>
  <w:font w:name="Cambria Math">
    <w:panose1 w:val="02040503050406030204"/>
    <w:charset w:val="00"/>
    <w:family w:val="roman"/>
    <w:pitch w:val="variable"/>
    <w:sig w:usb0="E00006FF" w:usb1="420024FF" w:usb2="02000000" w:usb3="00000000" w:csb0="0000019F" w:csb1="00000000"/>
    <w:embedRegular r:id="rId5" w:fontKey="{5F35A976-8B95-4A00-88D1-318F9C6B623A}"/>
    <w:embedBold r:id="rId6" w:fontKey="{0E7329A3-7FC6-49C4-B079-FC6813A9851E}"/>
  </w:font>
  <w:font w:name="Calibri Light">
    <w:panose1 w:val="020F0302020204030204"/>
    <w:charset w:val="00"/>
    <w:family w:val="swiss"/>
    <w:pitch w:val="variable"/>
    <w:sig w:usb0="E4002EFF" w:usb1="C000247B" w:usb2="00000009" w:usb3="00000000" w:csb0="000001FF" w:csb1="00000000"/>
    <w:embedRegular r:id="rId7" w:fontKey="{67853E39-D750-40FC-A784-A925DE787E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BF668F"/>
    <w:multiLevelType w:val="hybridMultilevel"/>
    <w:tmpl w:val="6AD63472"/>
    <w:lvl w:ilvl="0" w:tplc="4C76D8CA">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28C"/>
    <w:rsid w:val="00001D67"/>
    <w:rsid w:val="000868C7"/>
    <w:rsid w:val="000A128C"/>
    <w:rsid w:val="0014601E"/>
    <w:rsid w:val="0019268C"/>
    <w:rsid w:val="001A1B0F"/>
    <w:rsid w:val="001A5281"/>
    <w:rsid w:val="001E07F6"/>
    <w:rsid w:val="001E701B"/>
    <w:rsid w:val="003B176B"/>
    <w:rsid w:val="003F658D"/>
    <w:rsid w:val="00473B42"/>
    <w:rsid w:val="0052736E"/>
    <w:rsid w:val="008B01E0"/>
    <w:rsid w:val="008D1B23"/>
    <w:rsid w:val="008E54CC"/>
    <w:rsid w:val="00922CF8"/>
    <w:rsid w:val="00960191"/>
    <w:rsid w:val="0097352E"/>
    <w:rsid w:val="00AC08F1"/>
    <w:rsid w:val="00AF7E35"/>
    <w:rsid w:val="00B964E3"/>
    <w:rsid w:val="00C82863"/>
    <w:rsid w:val="00D0397E"/>
    <w:rsid w:val="00D37230"/>
    <w:rsid w:val="00E210DD"/>
    <w:rsid w:val="00E51FF7"/>
    <w:rsid w:val="00E76862"/>
    <w:rsid w:val="00FA1AE3"/>
    <w:rsid w:val="00FC0D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B5CC1"/>
  <w15:chartTrackingRefBased/>
  <w15:docId w15:val="{0D2FD7E4-9986-4BB4-8DBC-86C589DC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B23"/>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8D1B2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D1B2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D1B2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8D1B2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B23"/>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8D1B23"/>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8D1B23"/>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8D1B23"/>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8D1B23"/>
    <w:pPr>
      <w:outlineLvl w:val="9"/>
    </w:pPr>
    <w:rPr>
      <w:b w:val="0"/>
    </w:rPr>
  </w:style>
  <w:style w:type="paragraph" w:styleId="TOC1">
    <w:name w:val="toc 1"/>
    <w:basedOn w:val="Normal"/>
    <w:next w:val="Normal"/>
    <w:autoRedefine/>
    <w:uiPriority w:val="39"/>
    <w:semiHidden/>
    <w:unhideWhenUsed/>
    <w:rsid w:val="008D1B23"/>
  </w:style>
  <w:style w:type="paragraph" w:styleId="TOC2">
    <w:name w:val="toc 2"/>
    <w:basedOn w:val="Normal"/>
    <w:next w:val="Normal"/>
    <w:autoRedefine/>
    <w:uiPriority w:val="39"/>
    <w:unhideWhenUsed/>
    <w:rsid w:val="008D1B23"/>
    <w:pPr>
      <w:ind w:left="238"/>
    </w:pPr>
  </w:style>
  <w:style w:type="paragraph" w:styleId="TOC3">
    <w:name w:val="toc 3"/>
    <w:basedOn w:val="Normal"/>
    <w:next w:val="Normal"/>
    <w:autoRedefine/>
    <w:uiPriority w:val="39"/>
    <w:unhideWhenUsed/>
    <w:rsid w:val="008D1B23"/>
    <w:pPr>
      <w:ind w:left="482"/>
    </w:pPr>
  </w:style>
  <w:style w:type="character" w:styleId="PlaceholderText">
    <w:name w:val="Placeholder Text"/>
    <w:basedOn w:val="DefaultParagraphFont"/>
    <w:uiPriority w:val="99"/>
    <w:semiHidden/>
    <w:rsid w:val="00E51FF7"/>
    <w:rPr>
      <w:color w:val="808080"/>
    </w:rPr>
  </w:style>
  <w:style w:type="paragraph" w:styleId="ListParagraph">
    <w:name w:val="List Paragraph"/>
    <w:basedOn w:val="Normal"/>
    <w:uiPriority w:val="34"/>
    <w:qFormat/>
    <w:rsid w:val="00C82863"/>
    <w:pPr>
      <w:ind w:left="720"/>
      <w:contextualSpacing/>
    </w:pPr>
  </w:style>
  <w:style w:type="character" w:styleId="Hyperlink">
    <w:name w:val="Hyperlink"/>
    <w:basedOn w:val="DefaultParagraphFont"/>
    <w:uiPriority w:val="99"/>
    <w:unhideWhenUsed/>
    <w:rsid w:val="00D0397E"/>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0818B-B681-4A6B-B170-0D52D909D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1608</Words>
  <Characters>9171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3</cp:revision>
  <dcterms:created xsi:type="dcterms:W3CDTF">2022-01-08T10:06:00Z</dcterms:created>
  <dcterms:modified xsi:type="dcterms:W3CDTF">2022-01-09T19:10:00Z</dcterms:modified>
</cp:coreProperties>
</file>